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9416" w14:textId="188DE513" w:rsidR="0080273E" w:rsidRPr="00785362" w:rsidRDefault="0080273E" w:rsidP="00F92D89">
      <w:pPr>
        <w:pStyle w:val="Nzov"/>
        <w:rPr>
          <w:rFonts w:asciiTheme="minorHAnsi" w:hAnsiTheme="minorHAnsi"/>
        </w:rPr>
      </w:pPr>
      <w:proofErr w:type="spellStart"/>
      <w:r w:rsidRPr="00785362">
        <w:rPr>
          <w:rFonts w:asciiTheme="minorHAnsi" w:hAnsiTheme="minorHAnsi"/>
        </w:rPr>
        <w:t>Správa</w:t>
      </w:r>
      <w:proofErr w:type="spellEnd"/>
      <w:r w:rsidRPr="00785362">
        <w:rPr>
          <w:rFonts w:asciiTheme="minorHAnsi" w:hAnsiTheme="minorHAnsi"/>
        </w:rPr>
        <w:t xml:space="preserve"> zo </w:t>
      </w:r>
      <w:proofErr w:type="spellStart"/>
      <w:r w:rsidRPr="00785362">
        <w:rPr>
          <w:rFonts w:asciiTheme="minorHAnsi" w:hAnsiTheme="minorHAnsi"/>
        </w:rPr>
        <w:t>zahraničnej</w:t>
      </w:r>
      <w:proofErr w:type="spellEnd"/>
      <w:r w:rsidRPr="00785362">
        <w:rPr>
          <w:rFonts w:asciiTheme="minorHAnsi" w:hAnsiTheme="minorHAnsi"/>
        </w:rPr>
        <w:t xml:space="preserve"> </w:t>
      </w:r>
      <w:proofErr w:type="spellStart"/>
      <w:r w:rsidRPr="00785362">
        <w:rPr>
          <w:rFonts w:asciiTheme="minorHAnsi" w:hAnsiTheme="minorHAnsi"/>
        </w:rPr>
        <w:t>pracovnej</w:t>
      </w:r>
      <w:proofErr w:type="spellEnd"/>
      <w:r w:rsidRPr="00785362">
        <w:rPr>
          <w:rFonts w:asciiTheme="minorHAnsi" w:hAnsiTheme="minorHAnsi"/>
        </w:rPr>
        <w:t xml:space="preserve"> </w:t>
      </w:r>
      <w:proofErr w:type="spellStart"/>
      <w:r w:rsidRPr="00785362">
        <w:rPr>
          <w:rFonts w:asciiTheme="minorHAnsi" w:hAnsiTheme="minorHAnsi"/>
        </w:rPr>
        <w:t>cesty</w:t>
      </w:r>
      <w:proofErr w:type="spellEnd"/>
    </w:p>
    <w:p w14:paraId="1AE4FFA7" w14:textId="03BCBDFD" w:rsidR="0022733D" w:rsidRPr="00785362" w:rsidRDefault="0080273E" w:rsidP="0080273E">
      <w:pPr>
        <w:pStyle w:val="Nadpis1"/>
        <w:numPr>
          <w:ilvl w:val="0"/>
          <w:numId w:val="4"/>
        </w:numPr>
        <w:rPr>
          <w:rFonts w:asciiTheme="minorHAnsi" w:hAnsiTheme="minorHAnsi"/>
        </w:rPr>
      </w:pPr>
      <w:proofErr w:type="spellStart"/>
      <w:r w:rsidRPr="00785362">
        <w:rPr>
          <w:rFonts w:asciiTheme="minorHAnsi" w:hAnsiTheme="minorHAnsi"/>
        </w:rPr>
        <w:t>Účastní</w:t>
      </w:r>
      <w:r w:rsidR="006A0A86" w:rsidRPr="00785362">
        <w:rPr>
          <w:rFonts w:asciiTheme="minorHAnsi" w:hAnsiTheme="minorHAnsi"/>
        </w:rPr>
        <w:t>ci</w:t>
      </w:r>
      <w:proofErr w:type="spellEnd"/>
      <w:r w:rsidR="006A0A86" w:rsidRPr="00785362">
        <w:rPr>
          <w:rFonts w:asciiTheme="minorHAnsi" w:hAnsiTheme="minorHAnsi"/>
        </w:rPr>
        <w:t xml:space="preserve"> </w:t>
      </w:r>
      <w:r w:rsidRPr="00785362">
        <w:rPr>
          <w:rFonts w:asciiTheme="minorHAnsi" w:hAnsiTheme="minorHAnsi"/>
        </w:rPr>
        <w:t>ZPC</w:t>
      </w:r>
    </w:p>
    <w:p w14:paraId="02D38AB3" w14:textId="3A9ACB54" w:rsidR="00493F62" w:rsidRPr="00785362" w:rsidRDefault="0080273E" w:rsidP="00471A0E">
      <w:pPr>
        <w:pStyle w:val="Bezriadkovania"/>
        <w:jc w:val="both"/>
        <w:rPr>
          <w:b/>
          <w:sz w:val="22"/>
          <w:szCs w:val="22"/>
        </w:rPr>
      </w:pPr>
      <w:r w:rsidRPr="00785362">
        <w:rPr>
          <w:b/>
          <w:color w:val="4F81BD" w:themeColor="accent1"/>
          <w:sz w:val="22"/>
          <w:szCs w:val="22"/>
        </w:rPr>
        <w:t>Meno</w:t>
      </w:r>
      <w:r w:rsidR="00493F62" w:rsidRPr="00785362">
        <w:rPr>
          <w:b/>
          <w:color w:val="4F81BD" w:themeColor="accent1"/>
          <w:sz w:val="22"/>
          <w:szCs w:val="22"/>
        </w:rPr>
        <w:t xml:space="preserve"> a </w:t>
      </w:r>
      <w:proofErr w:type="spellStart"/>
      <w:r w:rsidR="00493F62" w:rsidRPr="00785362">
        <w:rPr>
          <w:b/>
          <w:color w:val="4F81BD" w:themeColor="accent1"/>
          <w:sz w:val="22"/>
          <w:szCs w:val="22"/>
        </w:rPr>
        <w:t>priezvisko</w:t>
      </w:r>
      <w:proofErr w:type="spellEnd"/>
      <w:r w:rsidR="00493F62" w:rsidRPr="00785362">
        <w:rPr>
          <w:b/>
          <w:color w:val="4F81BD" w:themeColor="accent1"/>
          <w:sz w:val="22"/>
          <w:szCs w:val="22"/>
        </w:rPr>
        <w:t>:</w:t>
      </w:r>
      <w:r w:rsidR="00493F62" w:rsidRPr="00785362">
        <w:rPr>
          <w:sz w:val="22"/>
          <w:szCs w:val="22"/>
        </w:rPr>
        <w:t xml:space="preserve"> </w:t>
      </w:r>
      <w:r w:rsidR="00493F62" w:rsidRPr="00785362">
        <w:rPr>
          <w:sz w:val="22"/>
          <w:szCs w:val="22"/>
        </w:rPr>
        <w:tab/>
      </w:r>
      <w:r w:rsidR="00493F62" w:rsidRPr="00785362">
        <w:rPr>
          <w:sz w:val="22"/>
          <w:szCs w:val="22"/>
        </w:rPr>
        <w:tab/>
      </w:r>
      <w:r w:rsidR="00FD0F75" w:rsidRPr="00785362">
        <w:rPr>
          <w:sz w:val="22"/>
          <w:szCs w:val="22"/>
        </w:rPr>
        <w:tab/>
      </w:r>
      <w:r w:rsidR="00840E20" w:rsidRPr="00785362">
        <w:rPr>
          <w:b/>
          <w:sz w:val="22"/>
          <w:szCs w:val="22"/>
        </w:rPr>
        <w:t>PaedDr</w:t>
      </w:r>
      <w:r w:rsidR="006D0A08" w:rsidRPr="00785362">
        <w:rPr>
          <w:b/>
          <w:sz w:val="22"/>
          <w:szCs w:val="22"/>
        </w:rPr>
        <w:t xml:space="preserve">. Žaneta </w:t>
      </w:r>
      <w:proofErr w:type="spellStart"/>
      <w:r w:rsidR="006D0A08" w:rsidRPr="00785362">
        <w:rPr>
          <w:b/>
          <w:sz w:val="22"/>
          <w:szCs w:val="22"/>
        </w:rPr>
        <w:t>Csáderová</w:t>
      </w:r>
      <w:proofErr w:type="spellEnd"/>
      <w:r w:rsidR="00B7687C" w:rsidRPr="00785362">
        <w:rPr>
          <w:b/>
          <w:sz w:val="22"/>
          <w:szCs w:val="22"/>
        </w:rPr>
        <w:t>, PhD.</w:t>
      </w:r>
      <w:r w:rsidR="00493F62" w:rsidRPr="00785362">
        <w:rPr>
          <w:b/>
          <w:sz w:val="22"/>
          <w:szCs w:val="22"/>
        </w:rPr>
        <w:t xml:space="preserve"> </w:t>
      </w:r>
      <w:r w:rsidR="00493F62" w:rsidRPr="00785362">
        <w:rPr>
          <w:sz w:val="22"/>
          <w:szCs w:val="22"/>
        </w:rPr>
        <w:tab/>
      </w:r>
      <w:r w:rsidR="00FD0F75" w:rsidRPr="00785362">
        <w:rPr>
          <w:sz w:val="22"/>
          <w:szCs w:val="22"/>
        </w:rPr>
        <w:tab/>
      </w:r>
    </w:p>
    <w:p w14:paraId="087CB0C0" w14:textId="0F3F57D0" w:rsidR="0080273E" w:rsidRPr="00785362" w:rsidRDefault="0080273E" w:rsidP="00C13AA0">
      <w:pPr>
        <w:pStyle w:val="Bezriadkovania"/>
        <w:ind w:left="3600" w:hanging="3600"/>
        <w:jc w:val="both"/>
        <w:rPr>
          <w:sz w:val="22"/>
          <w:szCs w:val="22"/>
        </w:rPr>
      </w:pPr>
      <w:proofErr w:type="spellStart"/>
      <w:r w:rsidRPr="00785362">
        <w:rPr>
          <w:b/>
          <w:color w:val="4F81BD" w:themeColor="accent1"/>
          <w:sz w:val="22"/>
          <w:szCs w:val="22"/>
        </w:rPr>
        <w:t>Názov</w:t>
      </w:r>
      <w:proofErr w:type="spellEnd"/>
      <w:r w:rsidRPr="00785362">
        <w:rPr>
          <w:b/>
          <w:color w:val="4F81BD" w:themeColor="accent1"/>
          <w:sz w:val="22"/>
          <w:szCs w:val="22"/>
        </w:rPr>
        <w:t xml:space="preserve"> </w:t>
      </w:r>
      <w:proofErr w:type="spellStart"/>
      <w:r w:rsidRPr="00785362">
        <w:rPr>
          <w:b/>
          <w:color w:val="4F81BD" w:themeColor="accent1"/>
          <w:sz w:val="22"/>
          <w:szCs w:val="22"/>
        </w:rPr>
        <w:t>pracoviska</w:t>
      </w:r>
      <w:proofErr w:type="spellEnd"/>
      <w:r w:rsidRPr="00785362">
        <w:rPr>
          <w:b/>
          <w:color w:val="4F81BD" w:themeColor="accent1"/>
          <w:sz w:val="22"/>
          <w:szCs w:val="22"/>
        </w:rPr>
        <w:t>:</w:t>
      </w:r>
      <w:r w:rsidRPr="00785362">
        <w:rPr>
          <w:sz w:val="22"/>
          <w:szCs w:val="22"/>
        </w:rPr>
        <w:t xml:space="preserve"> </w:t>
      </w:r>
      <w:r w:rsidRPr="00785362">
        <w:rPr>
          <w:sz w:val="22"/>
          <w:szCs w:val="22"/>
        </w:rPr>
        <w:tab/>
      </w:r>
      <w:r w:rsidR="00B7687C" w:rsidRPr="00785362">
        <w:rPr>
          <w:sz w:val="22"/>
          <w:szCs w:val="22"/>
        </w:rPr>
        <w:t>S</w:t>
      </w:r>
      <w:r w:rsidR="00F92D89" w:rsidRPr="00785362">
        <w:rPr>
          <w:sz w:val="22"/>
          <w:szCs w:val="22"/>
        </w:rPr>
        <w:t>ADA</w:t>
      </w:r>
      <w:r w:rsidRPr="00785362">
        <w:rPr>
          <w:sz w:val="22"/>
          <w:szCs w:val="22"/>
        </w:rPr>
        <w:t xml:space="preserve">, </w:t>
      </w:r>
      <w:proofErr w:type="spellStart"/>
      <w:r w:rsidR="00C13AA0" w:rsidRPr="00785362">
        <w:rPr>
          <w:sz w:val="22"/>
          <w:szCs w:val="22"/>
        </w:rPr>
        <w:t>Pribinova</w:t>
      </w:r>
      <w:proofErr w:type="spellEnd"/>
      <w:r w:rsidR="00C13AA0" w:rsidRPr="00785362">
        <w:rPr>
          <w:sz w:val="22"/>
          <w:szCs w:val="22"/>
        </w:rPr>
        <w:t xml:space="preserve"> 16549/32, 810 08 Bratislava</w:t>
      </w:r>
    </w:p>
    <w:p w14:paraId="32956050" w14:textId="6ECD9BFE" w:rsidR="0080273E" w:rsidRPr="00785362" w:rsidRDefault="00376B9B" w:rsidP="00471A0E">
      <w:pPr>
        <w:pStyle w:val="Bezriadkovania"/>
        <w:jc w:val="both"/>
        <w:rPr>
          <w:sz w:val="22"/>
          <w:szCs w:val="22"/>
        </w:rPr>
      </w:pPr>
      <w:proofErr w:type="spellStart"/>
      <w:r w:rsidRPr="00785362">
        <w:rPr>
          <w:b/>
          <w:color w:val="4F81BD" w:themeColor="accent1"/>
          <w:sz w:val="22"/>
          <w:szCs w:val="22"/>
        </w:rPr>
        <w:t>Pracovné</w:t>
      </w:r>
      <w:proofErr w:type="spellEnd"/>
      <w:r w:rsidRPr="00785362">
        <w:rPr>
          <w:b/>
          <w:color w:val="4F81BD" w:themeColor="accent1"/>
          <w:sz w:val="22"/>
          <w:szCs w:val="22"/>
        </w:rPr>
        <w:t xml:space="preserve"> </w:t>
      </w:r>
      <w:proofErr w:type="spellStart"/>
      <w:r w:rsidRPr="00785362">
        <w:rPr>
          <w:b/>
          <w:color w:val="4F81BD" w:themeColor="accent1"/>
          <w:sz w:val="22"/>
          <w:szCs w:val="22"/>
        </w:rPr>
        <w:t>zaradenie</w:t>
      </w:r>
      <w:proofErr w:type="spellEnd"/>
      <w:r w:rsidRPr="00785362">
        <w:rPr>
          <w:b/>
          <w:color w:val="4F81BD" w:themeColor="accent1"/>
          <w:sz w:val="22"/>
          <w:szCs w:val="22"/>
        </w:rPr>
        <w:t>:</w:t>
      </w:r>
      <w:r w:rsidRPr="00785362">
        <w:rPr>
          <w:sz w:val="22"/>
          <w:szCs w:val="22"/>
        </w:rPr>
        <w:t xml:space="preserve"> </w:t>
      </w: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  <w:r w:rsidR="00FD0F75" w:rsidRPr="00785362">
        <w:rPr>
          <w:sz w:val="22"/>
          <w:szCs w:val="22"/>
        </w:rPr>
        <w:tab/>
      </w:r>
      <w:proofErr w:type="spellStart"/>
      <w:r w:rsidR="00572CAB" w:rsidRPr="00785362">
        <w:rPr>
          <w:sz w:val="22"/>
          <w:szCs w:val="22"/>
        </w:rPr>
        <w:t>riaditeľ</w:t>
      </w:r>
      <w:r w:rsidR="00922DB8" w:rsidRPr="00785362">
        <w:rPr>
          <w:sz w:val="22"/>
          <w:szCs w:val="22"/>
        </w:rPr>
        <w:t>ka</w:t>
      </w:r>
      <w:proofErr w:type="spellEnd"/>
    </w:p>
    <w:p w14:paraId="40D0E0BF" w14:textId="44B04C6F" w:rsidR="0080273E" w:rsidRPr="00785362" w:rsidRDefault="0080273E" w:rsidP="0080273E">
      <w:pPr>
        <w:pStyle w:val="Bezriadkovania"/>
        <w:rPr>
          <w:sz w:val="22"/>
          <w:szCs w:val="22"/>
        </w:rPr>
      </w:pPr>
      <w:proofErr w:type="spellStart"/>
      <w:r w:rsidRPr="00785362">
        <w:rPr>
          <w:b/>
          <w:color w:val="4F81BD" w:themeColor="accent1"/>
          <w:sz w:val="22"/>
          <w:szCs w:val="22"/>
        </w:rPr>
        <w:t>Znalosť</w:t>
      </w:r>
      <w:proofErr w:type="spellEnd"/>
      <w:r w:rsidRPr="00785362">
        <w:rPr>
          <w:b/>
          <w:color w:val="4F81BD" w:themeColor="accent1"/>
          <w:sz w:val="22"/>
          <w:szCs w:val="22"/>
        </w:rPr>
        <w:t xml:space="preserve"> </w:t>
      </w:r>
      <w:proofErr w:type="spellStart"/>
      <w:r w:rsidRPr="00785362">
        <w:rPr>
          <w:b/>
          <w:color w:val="4F81BD" w:themeColor="accent1"/>
          <w:sz w:val="22"/>
          <w:szCs w:val="22"/>
        </w:rPr>
        <w:t>jazykov</w:t>
      </w:r>
      <w:proofErr w:type="spellEnd"/>
      <w:r w:rsidRPr="00785362">
        <w:rPr>
          <w:b/>
          <w:color w:val="4F81BD" w:themeColor="accent1"/>
          <w:sz w:val="22"/>
          <w:szCs w:val="22"/>
        </w:rPr>
        <w:t>:</w:t>
      </w:r>
      <w:r w:rsidRPr="00785362">
        <w:rPr>
          <w:sz w:val="22"/>
          <w:szCs w:val="22"/>
        </w:rPr>
        <w:t xml:space="preserve"> </w:t>
      </w: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  <w:r w:rsidR="00FD0F75" w:rsidRPr="00785362">
        <w:rPr>
          <w:sz w:val="22"/>
          <w:szCs w:val="22"/>
        </w:rPr>
        <w:tab/>
      </w:r>
      <w:proofErr w:type="spellStart"/>
      <w:r w:rsidR="006D0A08" w:rsidRPr="00785362">
        <w:rPr>
          <w:sz w:val="22"/>
          <w:szCs w:val="22"/>
        </w:rPr>
        <w:t>anglicky</w:t>
      </w:r>
      <w:proofErr w:type="spellEnd"/>
    </w:p>
    <w:p w14:paraId="23A2308C" w14:textId="77777777" w:rsidR="006D0A08" w:rsidRPr="00785362" w:rsidRDefault="006D0A08" w:rsidP="006D0A08">
      <w:pPr>
        <w:pStyle w:val="Bezriadkovania"/>
        <w:jc w:val="both"/>
        <w:rPr>
          <w:b/>
          <w:color w:val="4F81BD" w:themeColor="accent1"/>
          <w:sz w:val="22"/>
          <w:szCs w:val="22"/>
        </w:rPr>
      </w:pPr>
    </w:p>
    <w:p w14:paraId="3E322E9B" w14:textId="7E090F7E" w:rsidR="006D0A08" w:rsidRPr="00785362" w:rsidRDefault="006D0A08" w:rsidP="006D0A08">
      <w:pPr>
        <w:pStyle w:val="Bezriadkovania"/>
        <w:jc w:val="both"/>
        <w:rPr>
          <w:b/>
          <w:sz w:val="22"/>
          <w:szCs w:val="22"/>
        </w:rPr>
      </w:pPr>
      <w:r w:rsidRPr="00785362">
        <w:rPr>
          <w:b/>
          <w:color w:val="4F81BD" w:themeColor="accent1"/>
          <w:sz w:val="22"/>
          <w:szCs w:val="22"/>
        </w:rPr>
        <w:t xml:space="preserve">Meno a </w:t>
      </w:r>
      <w:proofErr w:type="spellStart"/>
      <w:r w:rsidRPr="00785362">
        <w:rPr>
          <w:b/>
          <w:color w:val="4F81BD" w:themeColor="accent1"/>
          <w:sz w:val="22"/>
          <w:szCs w:val="22"/>
        </w:rPr>
        <w:t>priezvisko</w:t>
      </w:r>
      <w:proofErr w:type="spellEnd"/>
      <w:r w:rsidRPr="00785362">
        <w:rPr>
          <w:b/>
          <w:color w:val="4F81BD" w:themeColor="accent1"/>
          <w:sz w:val="22"/>
          <w:szCs w:val="22"/>
        </w:rPr>
        <w:t>:</w:t>
      </w:r>
      <w:r w:rsidRPr="00785362">
        <w:rPr>
          <w:sz w:val="22"/>
          <w:szCs w:val="22"/>
        </w:rPr>
        <w:t xml:space="preserve"> </w:t>
      </w: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  <w:r w:rsidRPr="00785362">
        <w:rPr>
          <w:b/>
          <w:sz w:val="22"/>
          <w:szCs w:val="22"/>
        </w:rPr>
        <w:t>Ing. Tomáš Pagáč</w:t>
      </w:r>
      <w:r w:rsidR="00B7687C" w:rsidRPr="00785362">
        <w:rPr>
          <w:b/>
          <w:sz w:val="22"/>
          <w:szCs w:val="22"/>
        </w:rPr>
        <w:t>, PhD.</w:t>
      </w:r>
      <w:r w:rsidRPr="00785362">
        <w:rPr>
          <w:b/>
          <w:sz w:val="22"/>
          <w:szCs w:val="22"/>
        </w:rPr>
        <w:t xml:space="preserve"> </w:t>
      </w: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</w:p>
    <w:p w14:paraId="2632D5B0" w14:textId="3262706E" w:rsidR="006D0A08" w:rsidRPr="00785362" w:rsidRDefault="006D0A08" w:rsidP="006D0A08">
      <w:pPr>
        <w:pStyle w:val="Bezriadkovania"/>
        <w:ind w:left="3600" w:hanging="3600"/>
        <w:jc w:val="both"/>
        <w:rPr>
          <w:sz w:val="22"/>
          <w:szCs w:val="22"/>
        </w:rPr>
      </w:pPr>
      <w:proofErr w:type="spellStart"/>
      <w:r w:rsidRPr="00785362">
        <w:rPr>
          <w:b/>
          <w:color w:val="4F81BD" w:themeColor="accent1"/>
          <w:sz w:val="22"/>
          <w:szCs w:val="22"/>
        </w:rPr>
        <w:t>Názov</w:t>
      </w:r>
      <w:proofErr w:type="spellEnd"/>
      <w:r w:rsidRPr="00785362">
        <w:rPr>
          <w:b/>
          <w:color w:val="4F81BD" w:themeColor="accent1"/>
          <w:sz w:val="22"/>
          <w:szCs w:val="22"/>
        </w:rPr>
        <w:t xml:space="preserve"> </w:t>
      </w:r>
      <w:proofErr w:type="spellStart"/>
      <w:r w:rsidRPr="00785362">
        <w:rPr>
          <w:b/>
          <w:color w:val="4F81BD" w:themeColor="accent1"/>
          <w:sz w:val="22"/>
          <w:szCs w:val="22"/>
        </w:rPr>
        <w:t>pracoviska</w:t>
      </w:r>
      <w:proofErr w:type="spellEnd"/>
      <w:r w:rsidRPr="00785362">
        <w:rPr>
          <w:b/>
          <w:color w:val="4F81BD" w:themeColor="accent1"/>
          <w:sz w:val="22"/>
          <w:szCs w:val="22"/>
        </w:rPr>
        <w:t>:</w:t>
      </w:r>
      <w:r w:rsidRPr="00785362">
        <w:rPr>
          <w:sz w:val="22"/>
          <w:szCs w:val="22"/>
        </w:rPr>
        <w:t xml:space="preserve"> </w:t>
      </w:r>
      <w:r w:rsidRPr="00785362">
        <w:rPr>
          <w:sz w:val="22"/>
          <w:szCs w:val="22"/>
        </w:rPr>
        <w:tab/>
      </w:r>
      <w:r w:rsidR="00B7687C" w:rsidRPr="00785362">
        <w:rPr>
          <w:sz w:val="22"/>
          <w:szCs w:val="22"/>
        </w:rPr>
        <w:t>S</w:t>
      </w:r>
      <w:r w:rsidRPr="00785362">
        <w:rPr>
          <w:sz w:val="22"/>
          <w:szCs w:val="22"/>
        </w:rPr>
        <w:t xml:space="preserve">ADA, </w:t>
      </w:r>
      <w:proofErr w:type="spellStart"/>
      <w:r w:rsidR="00C13AA0" w:rsidRPr="00785362">
        <w:rPr>
          <w:sz w:val="22"/>
          <w:szCs w:val="22"/>
        </w:rPr>
        <w:t>Pribinova</w:t>
      </w:r>
      <w:proofErr w:type="spellEnd"/>
      <w:r w:rsidR="00C13AA0" w:rsidRPr="00785362">
        <w:rPr>
          <w:sz w:val="22"/>
          <w:szCs w:val="22"/>
        </w:rPr>
        <w:t xml:space="preserve"> 16549/32, 810 08 Bratislava</w:t>
      </w:r>
    </w:p>
    <w:p w14:paraId="073C9190" w14:textId="54920901" w:rsidR="006D0A08" w:rsidRPr="00785362" w:rsidRDefault="006D0A08" w:rsidP="006D0A08">
      <w:pPr>
        <w:pStyle w:val="Bezriadkovania"/>
        <w:jc w:val="both"/>
        <w:rPr>
          <w:sz w:val="22"/>
          <w:szCs w:val="22"/>
        </w:rPr>
      </w:pPr>
      <w:proofErr w:type="spellStart"/>
      <w:r w:rsidRPr="00785362">
        <w:rPr>
          <w:b/>
          <w:color w:val="4F81BD" w:themeColor="accent1"/>
          <w:sz w:val="22"/>
          <w:szCs w:val="22"/>
        </w:rPr>
        <w:t>Pracovné</w:t>
      </w:r>
      <w:proofErr w:type="spellEnd"/>
      <w:r w:rsidRPr="00785362">
        <w:rPr>
          <w:b/>
          <w:color w:val="4F81BD" w:themeColor="accent1"/>
          <w:sz w:val="22"/>
          <w:szCs w:val="22"/>
        </w:rPr>
        <w:t xml:space="preserve"> </w:t>
      </w:r>
      <w:proofErr w:type="spellStart"/>
      <w:r w:rsidRPr="00785362">
        <w:rPr>
          <w:b/>
          <w:color w:val="4F81BD" w:themeColor="accent1"/>
          <w:sz w:val="22"/>
          <w:szCs w:val="22"/>
        </w:rPr>
        <w:t>zaradenie</w:t>
      </w:r>
      <w:proofErr w:type="spellEnd"/>
      <w:r w:rsidRPr="00785362">
        <w:rPr>
          <w:b/>
          <w:color w:val="4F81BD" w:themeColor="accent1"/>
          <w:sz w:val="22"/>
          <w:szCs w:val="22"/>
        </w:rPr>
        <w:t>:</w:t>
      </w:r>
      <w:r w:rsidRPr="00785362">
        <w:rPr>
          <w:sz w:val="22"/>
          <w:szCs w:val="22"/>
        </w:rPr>
        <w:t xml:space="preserve"> </w:t>
      </w: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  <w:proofErr w:type="spellStart"/>
      <w:r w:rsidR="00C13AA0" w:rsidRPr="00785362">
        <w:rPr>
          <w:sz w:val="22"/>
          <w:szCs w:val="22"/>
        </w:rPr>
        <w:t>zástupca</w:t>
      </w:r>
      <w:proofErr w:type="spellEnd"/>
      <w:r w:rsidR="00C13AA0" w:rsidRPr="00785362">
        <w:rPr>
          <w:sz w:val="22"/>
          <w:szCs w:val="22"/>
        </w:rPr>
        <w:t xml:space="preserve"> </w:t>
      </w:r>
      <w:proofErr w:type="spellStart"/>
      <w:r w:rsidR="00C13AA0" w:rsidRPr="00785362">
        <w:rPr>
          <w:sz w:val="22"/>
          <w:szCs w:val="22"/>
        </w:rPr>
        <w:t>riaditeľa</w:t>
      </w:r>
      <w:proofErr w:type="spellEnd"/>
    </w:p>
    <w:p w14:paraId="0941D918" w14:textId="39A905DF" w:rsidR="006D0A08" w:rsidRPr="00785362" w:rsidRDefault="006D0A08" w:rsidP="006D0A08">
      <w:pPr>
        <w:pStyle w:val="Bezriadkovania"/>
        <w:rPr>
          <w:sz w:val="22"/>
          <w:szCs w:val="22"/>
        </w:rPr>
      </w:pPr>
      <w:proofErr w:type="spellStart"/>
      <w:r w:rsidRPr="00785362">
        <w:rPr>
          <w:b/>
          <w:color w:val="4F81BD" w:themeColor="accent1"/>
          <w:sz w:val="22"/>
          <w:szCs w:val="22"/>
        </w:rPr>
        <w:t>Znalosť</w:t>
      </w:r>
      <w:proofErr w:type="spellEnd"/>
      <w:r w:rsidRPr="00785362">
        <w:rPr>
          <w:b/>
          <w:color w:val="4F81BD" w:themeColor="accent1"/>
          <w:sz w:val="22"/>
          <w:szCs w:val="22"/>
        </w:rPr>
        <w:t xml:space="preserve"> </w:t>
      </w:r>
      <w:proofErr w:type="spellStart"/>
      <w:r w:rsidRPr="00785362">
        <w:rPr>
          <w:b/>
          <w:color w:val="4F81BD" w:themeColor="accent1"/>
          <w:sz w:val="22"/>
          <w:szCs w:val="22"/>
        </w:rPr>
        <w:t>jazykov</w:t>
      </w:r>
      <w:proofErr w:type="spellEnd"/>
      <w:r w:rsidRPr="00785362">
        <w:rPr>
          <w:b/>
          <w:color w:val="4F81BD" w:themeColor="accent1"/>
          <w:sz w:val="22"/>
          <w:szCs w:val="22"/>
        </w:rPr>
        <w:t>:</w:t>
      </w:r>
      <w:r w:rsidRPr="00785362">
        <w:rPr>
          <w:sz w:val="22"/>
          <w:szCs w:val="22"/>
        </w:rPr>
        <w:t xml:space="preserve"> </w:t>
      </w: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  <w:proofErr w:type="spellStart"/>
      <w:r w:rsidRPr="00785362">
        <w:rPr>
          <w:sz w:val="22"/>
          <w:szCs w:val="22"/>
        </w:rPr>
        <w:t>anglicky</w:t>
      </w:r>
      <w:proofErr w:type="spellEnd"/>
      <w:r w:rsidRPr="00785362">
        <w:rPr>
          <w:sz w:val="22"/>
          <w:szCs w:val="22"/>
        </w:rPr>
        <w:t xml:space="preserve">, </w:t>
      </w:r>
      <w:proofErr w:type="spellStart"/>
      <w:r w:rsidRPr="00785362">
        <w:rPr>
          <w:sz w:val="22"/>
          <w:szCs w:val="22"/>
        </w:rPr>
        <w:t>francúzsky</w:t>
      </w:r>
      <w:proofErr w:type="spellEnd"/>
    </w:p>
    <w:p w14:paraId="5B04E1A3" w14:textId="14F5ED5C" w:rsidR="0022733D" w:rsidRPr="00785362" w:rsidRDefault="0080273E" w:rsidP="0080273E">
      <w:pPr>
        <w:pStyle w:val="Nadpis1"/>
        <w:numPr>
          <w:ilvl w:val="0"/>
          <w:numId w:val="4"/>
        </w:numPr>
        <w:rPr>
          <w:rFonts w:asciiTheme="minorHAnsi" w:hAnsiTheme="minorHAnsi"/>
        </w:rPr>
      </w:pPr>
      <w:proofErr w:type="spellStart"/>
      <w:r w:rsidRPr="00785362">
        <w:rPr>
          <w:rFonts w:asciiTheme="minorHAnsi" w:hAnsiTheme="minorHAnsi"/>
        </w:rPr>
        <w:t>Zahraničná</w:t>
      </w:r>
      <w:proofErr w:type="spellEnd"/>
      <w:r w:rsidRPr="00785362">
        <w:rPr>
          <w:rFonts w:asciiTheme="minorHAnsi" w:hAnsiTheme="minorHAnsi"/>
        </w:rPr>
        <w:t xml:space="preserve"> </w:t>
      </w:r>
      <w:proofErr w:type="spellStart"/>
      <w:r w:rsidRPr="00785362">
        <w:rPr>
          <w:rFonts w:asciiTheme="minorHAnsi" w:hAnsiTheme="minorHAnsi"/>
        </w:rPr>
        <w:t>pracovná</w:t>
      </w:r>
      <w:proofErr w:type="spellEnd"/>
      <w:r w:rsidRPr="00785362">
        <w:rPr>
          <w:rFonts w:asciiTheme="minorHAnsi" w:hAnsiTheme="minorHAnsi"/>
        </w:rPr>
        <w:t xml:space="preserve"> cesta</w:t>
      </w:r>
    </w:p>
    <w:p w14:paraId="65510327" w14:textId="338097B9" w:rsidR="0080273E" w:rsidRPr="00785362" w:rsidRDefault="0080273E" w:rsidP="0080273E">
      <w:pPr>
        <w:pStyle w:val="Bezriadkovania"/>
        <w:rPr>
          <w:sz w:val="22"/>
          <w:szCs w:val="22"/>
        </w:rPr>
      </w:pPr>
      <w:proofErr w:type="spellStart"/>
      <w:r w:rsidRPr="00785362">
        <w:rPr>
          <w:b/>
          <w:color w:val="4F81BD" w:themeColor="accent1"/>
          <w:sz w:val="22"/>
          <w:szCs w:val="22"/>
        </w:rPr>
        <w:t>Štát</w:t>
      </w:r>
      <w:proofErr w:type="spellEnd"/>
      <w:r w:rsidRPr="00785362">
        <w:rPr>
          <w:b/>
          <w:color w:val="4F81BD" w:themeColor="accent1"/>
          <w:sz w:val="22"/>
          <w:szCs w:val="22"/>
        </w:rPr>
        <w:t>:</w:t>
      </w: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  <w:r w:rsidR="00FD0F75" w:rsidRPr="00785362">
        <w:rPr>
          <w:sz w:val="22"/>
          <w:szCs w:val="22"/>
        </w:rPr>
        <w:tab/>
      </w:r>
      <w:proofErr w:type="spellStart"/>
      <w:r w:rsidR="00C13AA0" w:rsidRPr="00785362">
        <w:rPr>
          <w:sz w:val="22"/>
          <w:szCs w:val="22"/>
        </w:rPr>
        <w:t>Južná</w:t>
      </w:r>
      <w:proofErr w:type="spellEnd"/>
      <w:r w:rsidR="00C13AA0" w:rsidRPr="00785362">
        <w:rPr>
          <w:sz w:val="22"/>
          <w:szCs w:val="22"/>
        </w:rPr>
        <w:t xml:space="preserve"> </w:t>
      </w:r>
      <w:proofErr w:type="spellStart"/>
      <w:r w:rsidR="00C13AA0" w:rsidRPr="00785362">
        <w:rPr>
          <w:sz w:val="22"/>
          <w:szCs w:val="22"/>
        </w:rPr>
        <w:t>Kórea</w:t>
      </w:r>
      <w:proofErr w:type="spellEnd"/>
    </w:p>
    <w:p w14:paraId="6FF2E04F" w14:textId="163683B5" w:rsidR="0080273E" w:rsidRPr="00785362" w:rsidRDefault="0080273E" w:rsidP="0080273E">
      <w:pPr>
        <w:pStyle w:val="Bezriadkovania"/>
        <w:rPr>
          <w:sz w:val="22"/>
          <w:szCs w:val="22"/>
        </w:rPr>
      </w:pPr>
      <w:r w:rsidRPr="00785362">
        <w:rPr>
          <w:b/>
          <w:color w:val="4F81BD" w:themeColor="accent1"/>
          <w:sz w:val="22"/>
          <w:szCs w:val="22"/>
        </w:rPr>
        <w:t>Mesto:</w:t>
      </w: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  <w:r w:rsidR="00FD0F75" w:rsidRPr="00785362">
        <w:rPr>
          <w:sz w:val="22"/>
          <w:szCs w:val="22"/>
        </w:rPr>
        <w:tab/>
      </w:r>
      <w:r w:rsidR="00C13AA0" w:rsidRPr="00785362">
        <w:rPr>
          <w:sz w:val="22"/>
          <w:szCs w:val="22"/>
        </w:rPr>
        <w:t>Busan</w:t>
      </w:r>
    </w:p>
    <w:p w14:paraId="53941B2D" w14:textId="53D704C2" w:rsidR="0080273E" w:rsidRPr="00785362" w:rsidRDefault="00F92D89" w:rsidP="0080273E">
      <w:pPr>
        <w:pStyle w:val="Bezriadkovania"/>
        <w:rPr>
          <w:sz w:val="22"/>
          <w:szCs w:val="22"/>
        </w:rPr>
      </w:pPr>
      <w:proofErr w:type="spellStart"/>
      <w:r w:rsidRPr="00785362">
        <w:rPr>
          <w:b/>
          <w:color w:val="4F81BD" w:themeColor="accent1"/>
          <w:sz w:val="22"/>
          <w:szCs w:val="22"/>
        </w:rPr>
        <w:t>Dátum</w:t>
      </w:r>
      <w:proofErr w:type="spellEnd"/>
      <w:r w:rsidR="0080273E" w:rsidRPr="00785362">
        <w:rPr>
          <w:b/>
          <w:color w:val="4F81BD" w:themeColor="accent1"/>
          <w:sz w:val="22"/>
          <w:szCs w:val="22"/>
        </w:rPr>
        <w:t>:</w:t>
      </w:r>
      <w:r w:rsidRPr="00785362">
        <w:rPr>
          <w:b/>
          <w:color w:val="4F81BD" w:themeColor="accent1"/>
          <w:sz w:val="22"/>
          <w:szCs w:val="22"/>
        </w:rPr>
        <w:tab/>
      </w:r>
      <w:r w:rsidR="0080273E" w:rsidRPr="00785362">
        <w:rPr>
          <w:sz w:val="22"/>
          <w:szCs w:val="22"/>
        </w:rPr>
        <w:tab/>
      </w:r>
      <w:r w:rsidR="0080273E" w:rsidRPr="00785362">
        <w:rPr>
          <w:sz w:val="22"/>
          <w:szCs w:val="22"/>
        </w:rPr>
        <w:tab/>
      </w:r>
      <w:r w:rsidR="00376B9B" w:rsidRPr="00785362">
        <w:rPr>
          <w:sz w:val="22"/>
          <w:szCs w:val="22"/>
        </w:rPr>
        <w:tab/>
      </w:r>
      <w:r w:rsidR="00C13AA0" w:rsidRPr="00785362">
        <w:rPr>
          <w:sz w:val="22"/>
          <w:szCs w:val="22"/>
        </w:rPr>
        <w:t xml:space="preserve">28. </w:t>
      </w:r>
      <w:proofErr w:type="spellStart"/>
      <w:r w:rsidR="00C13AA0" w:rsidRPr="00785362">
        <w:rPr>
          <w:sz w:val="22"/>
          <w:szCs w:val="22"/>
        </w:rPr>
        <w:t>november</w:t>
      </w:r>
      <w:proofErr w:type="spellEnd"/>
      <w:r w:rsidR="00C13AA0" w:rsidRPr="00785362">
        <w:rPr>
          <w:sz w:val="22"/>
          <w:szCs w:val="22"/>
        </w:rPr>
        <w:t xml:space="preserve"> </w:t>
      </w:r>
      <w:r w:rsidR="0030016E" w:rsidRPr="00785362">
        <w:rPr>
          <w:sz w:val="22"/>
          <w:szCs w:val="22"/>
        </w:rPr>
        <w:t>-</w:t>
      </w:r>
      <w:r w:rsidR="00C13AA0" w:rsidRPr="00785362">
        <w:rPr>
          <w:sz w:val="22"/>
          <w:szCs w:val="22"/>
        </w:rPr>
        <w:t xml:space="preserve"> 7</w:t>
      </w:r>
      <w:r w:rsidR="00922DB8" w:rsidRPr="00785362">
        <w:rPr>
          <w:sz w:val="22"/>
          <w:szCs w:val="22"/>
        </w:rPr>
        <w:t xml:space="preserve">. </w:t>
      </w:r>
      <w:proofErr w:type="spellStart"/>
      <w:r w:rsidR="00C13AA0" w:rsidRPr="00785362">
        <w:rPr>
          <w:sz w:val="22"/>
          <w:szCs w:val="22"/>
        </w:rPr>
        <w:t>december</w:t>
      </w:r>
      <w:proofErr w:type="spellEnd"/>
      <w:r w:rsidR="00C13AA0" w:rsidRPr="00785362">
        <w:rPr>
          <w:sz w:val="22"/>
          <w:szCs w:val="22"/>
        </w:rPr>
        <w:t xml:space="preserve"> </w:t>
      </w:r>
      <w:r w:rsidR="00922DB8" w:rsidRPr="00785362">
        <w:rPr>
          <w:sz w:val="22"/>
          <w:szCs w:val="22"/>
        </w:rPr>
        <w:t>20</w:t>
      </w:r>
      <w:r w:rsidR="0030016E" w:rsidRPr="00785362">
        <w:rPr>
          <w:sz w:val="22"/>
          <w:szCs w:val="22"/>
        </w:rPr>
        <w:t>2</w:t>
      </w:r>
      <w:r w:rsidR="00C13AA0" w:rsidRPr="00785362">
        <w:rPr>
          <w:sz w:val="22"/>
          <w:szCs w:val="22"/>
        </w:rPr>
        <w:t>5</w:t>
      </w:r>
    </w:p>
    <w:p w14:paraId="73E37D83" w14:textId="765D8F4F" w:rsidR="0080273E" w:rsidRPr="00785362" w:rsidRDefault="0080273E" w:rsidP="00FD0F75">
      <w:pPr>
        <w:pStyle w:val="Bezriadkovania"/>
        <w:ind w:left="3600" w:hanging="3600"/>
        <w:rPr>
          <w:sz w:val="22"/>
          <w:szCs w:val="22"/>
        </w:rPr>
      </w:pPr>
      <w:proofErr w:type="spellStart"/>
      <w:r w:rsidRPr="00785362">
        <w:rPr>
          <w:b/>
          <w:color w:val="4F81BD" w:themeColor="accent1"/>
          <w:sz w:val="22"/>
          <w:szCs w:val="22"/>
        </w:rPr>
        <w:t>Prijímajúca</w:t>
      </w:r>
      <w:proofErr w:type="spellEnd"/>
      <w:r w:rsidRPr="00785362">
        <w:rPr>
          <w:b/>
          <w:color w:val="4F81BD" w:themeColor="accent1"/>
          <w:sz w:val="22"/>
          <w:szCs w:val="22"/>
        </w:rPr>
        <w:t xml:space="preserve"> </w:t>
      </w:r>
      <w:proofErr w:type="spellStart"/>
      <w:r w:rsidRPr="00785362">
        <w:rPr>
          <w:b/>
          <w:color w:val="4F81BD" w:themeColor="accent1"/>
          <w:sz w:val="22"/>
          <w:szCs w:val="22"/>
        </w:rPr>
        <w:t>organizácia</w:t>
      </w:r>
      <w:proofErr w:type="spellEnd"/>
      <w:r w:rsidRPr="00785362">
        <w:rPr>
          <w:b/>
          <w:color w:val="4F81BD" w:themeColor="accent1"/>
          <w:sz w:val="22"/>
          <w:szCs w:val="22"/>
        </w:rPr>
        <w:t>:</w:t>
      </w:r>
      <w:r w:rsidRPr="00785362">
        <w:rPr>
          <w:sz w:val="22"/>
          <w:szCs w:val="22"/>
        </w:rPr>
        <w:tab/>
      </w:r>
      <w:proofErr w:type="spellStart"/>
      <w:r w:rsidR="00C13AA0" w:rsidRPr="00785362">
        <w:rPr>
          <w:sz w:val="22"/>
          <w:szCs w:val="22"/>
        </w:rPr>
        <w:t>Svetová</w:t>
      </w:r>
      <w:proofErr w:type="spellEnd"/>
      <w:r w:rsidR="00C13AA0" w:rsidRPr="00785362">
        <w:rPr>
          <w:sz w:val="22"/>
          <w:szCs w:val="22"/>
        </w:rPr>
        <w:t xml:space="preserve"> </w:t>
      </w:r>
      <w:proofErr w:type="spellStart"/>
      <w:r w:rsidR="00C13AA0" w:rsidRPr="00785362">
        <w:rPr>
          <w:sz w:val="22"/>
          <w:szCs w:val="22"/>
        </w:rPr>
        <w:t>antidopingová</w:t>
      </w:r>
      <w:proofErr w:type="spellEnd"/>
      <w:r w:rsidR="00C13AA0" w:rsidRPr="00785362">
        <w:rPr>
          <w:sz w:val="22"/>
          <w:szCs w:val="22"/>
        </w:rPr>
        <w:t xml:space="preserve"> </w:t>
      </w:r>
      <w:proofErr w:type="spellStart"/>
      <w:r w:rsidR="00C13AA0" w:rsidRPr="00785362">
        <w:rPr>
          <w:sz w:val="22"/>
          <w:szCs w:val="22"/>
        </w:rPr>
        <w:t>agentúra</w:t>
      </w:r>
      <w:proofErr w:type="spellEnd"/>
      <w:r w:rsidR="00C13AA0" w:rsidRPr="00785362">
        <w:rPr>
          <w:sz w:val="22"/>
          <w:szCs w:val="22"/>
        </w:rPr>
        <w:t xml:space="preserve"> (WADA), Korean Anti-Doping Agency (KADA)</w:t>
      </w:r>
      <w:r w:rsidR="0030016E" w:rsidRPr="00785362">
        <w:rPr>
          <w:sz w:val="22"/>
          <w:szCs w:val="22"/>
        </w:rPr>
        <w:tab/>
      </w:r>
      <w:r w:rsidR="00922DB8" w:rsidRPr="00785362">
        <w:rPr>
          <w:sz w:val="22"/>
          <w:szCs w:val="22"/>
        </w:rPr>
        <w:t xml:space="preserve"> </w:t>
      </w:r>
    </w:p>
    <w:p w14:paraId="79530791" w14:textId="6A1640F6" w:rsidR="0080273E" w:rsidRPr="00785362" w:rsidRDefault="0080273E" w:rsidP="00FD0F75">
      <w:pPr>
        <w:pStyle w:val="Bezriadkovania"/>
        <w:ind w:left="3600" w:hanging="3600"/>
        <w:rPr>
          <w:sz w:val="22"/>
          <w:szCs w:val="22"/>
        </w:rPr>
      </w:pPr>
      <w:proofErr w:type="spellStart"/>
      <w:r w:rsidRPr="00785362">
        <w:rPr>
          <w:b/>
          <w:color w:val="4F81BD" w:themeColor="accent1"/>
          <w:sz w:val="22"/>
          <w:szCs w:val="22"/>
        </w:rPr>
        <w:t>Účel</w:t>
      </w:r>
      <w:proofErr w:type="spellEnd"/>
      <w:r w:rsidR="00376B9B" w:rsidRPr="00785362">
        <w:rPr>
          <w:b/>
          <w:color w:val="4F81BD" w:themeColor="accent1"/>
          <w:sz w:val="22"/>
          <w:szCs w:val="22"/>
        </w:rPr>
        <w:t xml:space="preserve"> </w:t>
      </w:r>
      <w:proofErr w:type="spellStart"/>
      <w:r w:rsidR="00376B9B" w:rsidRPr="00785362">
        <w:rPr>
          <w:b/>
          <w:color w:val="4F81BD" w:themeColor="accent1"/>
          <w:sz w:val="22"/>
          <w:szCs w:val="22"/>
        </w:rPr>
        <w:t>cesty</w:t>
      </w:r>
      <w:proofErr w:type="spellEnd"/>
      <w:r w:rsidR="00376B9B" w:rsidRPr="00785362">
        <w:rPr>
          <w:b/>
          <w:color w:val="4F81BD" w:themeColor="accent1"/>
          <w:sz w:val="22"/>
          <w:szCs w:val="22"/>
        </w:rPr>
        <w:t>:</w:t>
      </w:r>
      <w:r w:rsidR="00B7687C" w:rsidRPr="00785362">
        <w:rPr>
          <w:sz w:val="22"/>
          <w:szCs w:val="22"/>
        </w:rPr>
        <w:tab/>
      </w:r>
      <w:proofErr w:type="spellStart"/>
      <w:r w:rsidR="00B7687C" w:rsidRPr="00785362">
        <w:rPr>
          <w:sz w:val="22"/>
          <w:szCs w:val="22"/>
        </w:rPr>
        <w:t>Ú</w:t>
      </w:r>
      <w:r w:rsidR="00376B9B" w:rsidRPr="00785362">
        <w:rPr>
          <w:sz w:val="22"/>
          <w:szCs w:val="22"/>
        </w:rPr>
        <w:t>časť</w:t>
      </w:r>
      <w:proofErr w:type="spellEnd"/>
      <w:r w:rsidR="00376B9B" w:rsidRPr="00785362">
        <w:rPr>
          <w:sz w:val="22"/>
          <w:szCs w:val="22"/>
        </w:rPr>
        <w:t xml:space="preserve"> </w:t>
      </w:r>
      <w:proofErr w:type="spellStart"/>
      <w:r w:rsidR="00376B9B" w:rsidRPr="00785362">
        <w:rPr>
          <w:sz w:val="22"/>
          <w:szCs w:val="22"/>
        </w:rPr>
        <w:t>na</w:t>
      </w:r>
      <w:proofErr w:type="spellEnd"/>
      <w:r w:rsidR="00376B9B" w:rsidRPr="00785362">
        <w:rPr>
          <w:sz w:val="22"/>
          <w:szCs w:val="22"/>
        </w:rPr>
        <w:t xml:space="preserve"> </w:t>
      </w:r>
      <w:proofErr w:type="spellStart"/>
      <w:r w:rsidR="00C13AA0" w:rsidRPr="00785362">
        <w:rPr>
          <w:sz w:val="22"/>
          <w:szCs w:val="22"/>
        </w:rPr>
        <w:t>Svetovej</w:t>
      </w:r>
      <w:proofErr w:type="spellEnd"/>
      <w:r w:rsidR="00C13AA0" w:rsidRPr="00785362">
        <w:rPr>
          <w:sz w:val="22"/>
          <w:szCs w:val="22"/>
        </w:rPr>
        <w:t xml:space="preserve"> </w:t>
      </w:r>
      <w:proofErr w:type="spellStart"/>
      <w:r w:rsidR="00C13AA0" w:rsidRPr="00785362">
        <w:rPr>
          <w:sz w:val="22"/>
          <w:szCs w:val="22"/>
        </w:rPr>
        <w:t>antidopingovej</w:t>
      </w:r>
      <w:proofErr w:type="spellEnd"/>
      <w:r w:rsidR="00C13AA0" w:rsidRPr="00785362">
        <w:rPr>
          <w:sz w:val="22"/>
          <w:szCs w:val="22"/>
        </w:rPr>
        <w:t xml:space="preserve"> </w:t>
      </w:r>
      <w:proofErr w:type="spellStart"/>
      <w:r w:rsidR="00C13AA0" w:rsidRPr="00785362">
        <w:rPr>
          <w:sz w:val="22"/>
          <w:szCs w:val="22"/>
        </w:rPr>
        <w:t>konferencii</w:t>
      </w:r>
      <w:proofErr w:type="spellEnd"/>
      <w:r w:rsidR="00922DB8" w:rsidRPr="00785362">
        <w:rPr>
          <w:sz w:val="22"/>
          <w:szCs w:val="22"/>
        </w:rPr>
        <w:t xml:space="preserve"> </w:t>
      </w:r>
    </w:p>
    <w:p w14:paraId="65A11C09" w14:textId="2541EA0C" w:rsidR="0080273E" w:rsidRPr="00785362" w:rsidRDefault="0080273E" w:rsidP="00F92D89">
      <w:pPr>
        <w:pStyle w:val="Bezriadkovania"/>
        <w:ind w:left="3600" w:hanging="3600"/>
        <w:rPr>
          <w:sz w:val="22"/>
          <w:szCs w:val="22"/>
        </w:rPr>
      </w:pPr>
      <w:proofErr w:type="spellStart"/>
      <w:r w:rsidRPr="00785362">
        <w:rPr>
          <w:b/>
          <w:color w:val="4F81BD" w:themeColor="accent1"/>
          <w:sz w:val="22"/>
          <w:szCs w:val="22"/>
        </w:rPr>
        <w:t>Spôsob</w:t>
      </w:r>
      <w:proofErr w:type="spellEnd"/>
      <w:r w:rsidRPr="00785362">
        <w:rPr>
          <w:b/>
          <w:color w:val="4F81BD" w:themeColor="accent1"/>
          <w:sz w:val="22"/>
          <w:szCs w:val="22"/>
        </w:rPr>
        <w:t xml:space="preserve"> </w:t>
      </w:r>
      <w:proofErr w:type="spellStart"/>
      <w:r w:rsidRPr="00785362">
        <w:rPr>
          <w:b/>
          <w:color w:val="4F81BD" w:themeColor="accent1"/>
          <w:sz w:val="22"/>
          <w:szCs w:val="22"/>
        </w:rPr>
        <w:t>financovania</w:t>
      </w:r>
      <w:proofErr w:type="spellEnd"/>
      <w:r w:rsidRPr="00785362">
        <w:rPr>
          <w:b/>
          <w:color w:val="4F81BD" w:themeColor="accent1"/>
          <w:sz w:val="22"/>
          <w:szCs w:val="22"/>
        </w:rPr>
        <w:t>:</w:t>
      </w:r>
      <w:r w:rsidR="00376B9B" w:rsidRPr="00785362">
        <w:rPr>
          <w:sz w:val="22"/>
          <w:szCs w:val="22"/>
        </w:rPr>
        <w:tab/>
        <w:t xml:space="preserve">ZPC bola </w:t>
      </w:r>
      <w:proofErr w:type="spellStart"/>
      <w:r w:rsidR="00376B9B" w:rsidRPr="00785362">
        <w:rPr>
          <w:sz w:val="22"/>
          <w:szCs w:val="22"/>
        </w:rPr>
        <w:t>financovaná</w:t>
      </w:r>
      <w:proofErr w:type="spellEnd"/>
      <w:r w:rsidR="00376B9B" w:rsidRPr="00785362">
        <w:rPr>
          <w:sz w:val="22"/>
          <w:szCs w:val="22"/>
        </w:rPr>
        <w:t xml:space="preserve"> z </w:t>
      </w:r>
      <w:proofErr w:type="spellStart"/>
      <w:r w:rsidR="00376B9B" w:rsidRPr="00785362">
        <w:rPr>
          <w:sz w:val="22"/>
          <w:szCs w:val="22"/>
        </w:rPr>
        <w:t>rozpočtu</w:t>
      </w:r>
      <w:proofErr w:type="spellEnd"/>
      <w:r w:rsidR="00376B9B" w:rsidRPr="00785362">
        <w:rPr>
          <w:sz w:val="22"/>
          <w:szCs w:val="22"/>
        </w:rPr>
        <w:t xml:space="preserve"> </w:t>
      </w:r>
      <w:proofErr w:type="spellStart"/>
      <w:r w:rsidR="00376B9B" w:rsidRPr="00785362">
        <w:rPr>
          <w:sz w:val="22"/>
          <w:szCs w:val="22"/>
        </w:rPr>
        <w:t>Antidopingovej</w:t>
      </w:r>
      <w:proofErr w:type="spellEnd"/>
      <w:r w:rsidR="00376B9B" w:rsidRPr="00785362">
        <w:rPr>
          <w:sz w:val="22"/>
          <w:szCs w:val="22"/>
        </w:rPr>
        <w:t xml:space="preserve"> </w:t>
      </w:r>
      <w:proofErr w:type="spellStart"/>
      <w:r w:rsidR="00376B9B" w:rsidRPr="00785362">
        <w:rPr>
          <w:sz w:val="22"/>
          <w:szCs w:val="22"/>
        </w:rPr>
        <w:t>agentúry</w:t>
      </w:r>
      <w:proofErr w:type="spellEnd"/>
      <w:r w:rsidR="00376B9B" w:rsidRPr="00785362">
        <w:rPr>
          <w:sz w:val="22"/>
          <w:szCs w:val="22"/>
        </w:rPr>
        <w:t xml:space="preserve"> SR</w:t>
      </w:r>
      <w:r w:rsidR="00FD0F75" w:rsidRPr="00785362">
        <w:rPr>
          <w:sz w:val="22"/>
          <w:szCs w:val="22"/>
        </w:rPr>
        <w:t>.</w:t>
      </w:r>
    </w:p>
    <w:p w14:paraId="2E9A13EB" w14:textId="4E5F4813" w:rsidR="00376B9B" w:rsidRPr="00785362" w:rsidRDefault="0080273E" w:rsidP="00376B9B">
      <w:pPr>
        <w:pStyle w:val="Nadpis1"/>
        <w:numPr>
          <w:ilvl w:val="0"/>
          <w:numId w:val="4"/>
        </w:numPr>
        <w:rPr>
          <w:rFonts w:asciiTheme="minorHAnsi" w:hAnsiTheme="minorHAnsi"/>
        </w:rPr>
      </w:pPr>
      <w:proofErr w:type="spellStart"/>
      <w:r w:rsidRPr="00785362">
        <w:rPr>
          <w:rFonts w:asciiTheme="minorHAnsi" w:hAnsiTheme="minorHAnsi"/>
        </w:rPr>
        <w:t>Rámcový</w:t>
      </w:r>
      <w:proofErr w:type="spellEnd"/>
      <w:r w:rsidRPr="00785362">
        <w:rPr>
          <w:rFonts w:asciiTheme="minorHAnsi" w:hAnsiTheme="minorHAnsi"/>
        </w:rPr>
        <w:t xml:space="preserve"> program </w:t>
      </w:r>
      <w:proofErr w:type="spellStart"/>
      <w:r w:rsidRPr="00785362">
        <w:rPr>
          <w:rFonts w:asciiTheme="minorHAnsi" w:hAnsiTheme="minorHAnsi"/>
        </w:rPr>
        <w:t>pobytu</w:t>
      </w:r>
      <w:proofErr w:type="spellEnd"/>
    </w:p>
    <w:p w14:paraId="0E84CEFC" w14:textId="77777777" w:rsidR="00C13AA0" w:rsidRPr="00785362" w:rsidRDefault="00376B9B" w:rsidP="00C13AA0">
      <w:pPr>
        <w:pStyle w:val="Bezriadkovania"/>
        <w:ind w:left="3600" w:hanging="3600"/>
        <w:rPr>
          <w:sz w:val="22"/>
          <w:szCs w:val="22"/>
        </w:rPr>
      </w:pPr>
      <w:proofErr w:type="spellStart"/>
      <w:r w:rsidRPr="00785362">
        <w:rPr>
          <w:b/>
          <w:color w:val="4F81BD" w:themeColor="accent1"/>
          <w:sz w:val="22"/>
          <w:szCs w:val="22"/>
        </w:rPr>
        <w:t>Dátum</w:t>
      </w:r>
      <w:proofErr w:type="spellEnd"/>
      <w:r w:rsidRPr="00785362">
        <w:rPr>
          <w:b/>
          <w:color w:val="4F81BD" w:themeColor="accent1"/>
          <w:sz w:val="22"/>
          <w:szCs w:val="22"/>
        </w:rPr>
        <w:t>/</w:t>
      </w:r>
      <w:proofErr w:type="spellStart"/>
      <w:r w:rsidRPr="00785362">
        <w:rPr>
          <w:b/>
          <w:color w:val="4F81BD" w:themeColor="accent1"/>
          <w:sz w:val="22"/>
          <w:szCs w:val="22"/>
        </w:rPr>
        <w:t>čas</w:t>
      </w:r>
      <w:proofErr w:type="spellEnd"/>
      <w:r w:rsidRPr="00785362">
        <w:rPr>
          <w:b/>
          <w:color w:val="4F81BD" w:themeColor="accent1"/>
          <w:sz w:val="22"/>
          <w:szCs w:val="22"/>
        </w:rPr>
        <w:t>:</w:t>
      </w:r>
      <w:r w:rsidR="00493F62" w:rsidRPr="00785362">
        <w:rPr>
          <w:sz w:val="22"/>
          <w:szCs w:val="22"/>
        </w:rPr>
        <w:tab/>
      </w:r>
      <w:r w:rsidR="00C13AA0" w:rsidRPr="00785362">
        <w:rPr>
          <w:sz w:val="22"/>
          <w:szCs w:val="22"/>
        </w:rPr>
        <w:t xml:space="preserve">1. </w:t>
      </w:r>
      <w:proofErr w:type="spellStart"/>
      <w:r w:rsidR="00C13AA0" w:rsidRPr="00785362">
        <w:rPr>
          <w:sz w:val="22"/>
          <w:szCs w:val="22"/>
        </w:rPr>
        <w:t>december</w:t>
      </w:r>
      <w:proofErr w:type="spellEnd"/>
      <w:r w:rsidR="00C13AA0" w:rsidRPr="00785362">
        <w:rPr>
          <w:sz w:val="22"/>
          <w:szCs w:val="22"/>
        </w:rPr>
        <w:t xml:space="preserve"> - 5. </w:t>
      </w:r>
      <w:proofErr w:type="spellStart"/>
      <w:r w:rsidR="00C13AA0" w:rsidRPr="00785362">
        <w:rPr>
          <w:sz w:val="22"/>
          <w:szCs w:val="22"/>
        </w:rPr>
        <w:t>december</w:t>
      </w:r>
      <w:proofErr w:type="spellEnd"/>
      <w:r w:rsidR="00C13AA0" w:rsidRPr="00785362">
        <w:rPr>
          <w:sz w:val="22"/>
          <w:szCs w:val="22"/>
        </w:rPr>
        <w:t xml:space="preserve"> 2025</w:t>
      </w:r>
    </w:p>
    <w:p w14:paraId="67FAE686" w14:textId="18055B56" w:rsidR="004026DF" w:rsidRPr="00785362" w:rsidRDefault="004026DF" w:rsidP="004026DF">
      <w:pPr>
        <w:pStyle w:val="Bezriadkovania"/>
        <w:ind w:left="3600" w:hanging="3600"/>
        <w:rPr>
          <w:sz w:val="22"/>
          <w:szCs w:val="22"/>
        </w:rPr>
      </w:pPr>
    </w:p>
    <w:p w14:paraId="5881AF13" w14:textId="2E1D3FEC" w:rsidR="00493F62" w:rsidRPr="00785362" w:rsidRDefault="00493F62" w:rsidP="00D74780">
      <w:pPr>
        <w:pStyle w:val="Bezriadkovania"/>
        <w:ind w:left="3600"/>
        <w:rPr>
          <w:sz w:val="22"/>
          <w:szCs w:val="22"/>
        </w:rPr>
      </w:pPr>
    </w:p>
    <w:p w14:paraId="022654CE" w14:textId="13D72826" w:rsidR="00376B9B" w:rsidRPr="00785362" w:rsidRDefault="00376B9B" w:rsidP="00D74780">
      <w:pPr>
        <w:widowControl w:val="0"/>
        <w:autoSpaceDE w:val="0"/>
        <w:autoSpaceDN w:val="0"/>
        <w:adjustRightInd w:val="0"/>
        <w:spacing w:after="240" w:line="340" w:lineRule="atLeast"/>
        <w:ind w:left="3600" w:hanging="3600"/>
        <w:rPr>
          <w:rFonts w:cs="Times"/>
          <w:sz w:val="22"/>
          <w:szCs w:val="22"/>
        </w:rPr>
      </w:pPr>
      <w:proofErr w:type="spellStart"/>
      <w:r w:rsidRPr="00785362">
        <w:rPr>
          <w:b/>
          <w:color w:val="4F81BD" w:themeColor="accent1"/>
          <w:sz w:val="22"/>
          <w:szCs w:val="22"/>
        </w:rPr>
        <w:t>Navštívená</w:t>
      </w:r>
      <w:proofErr w:type="spellEnd"/>
      <w:r w:rsidRPr="00785362">
        <w:rPr>
          <w:b/>
          <w:color w:val="4F81BD" w:themeColor="accent1"/>
          <w:sz w:val="22"/>
          <w:szCs w:val="22"/>
        </w:rPr>
        <w:t xml:space="preserve"> </w:t>
      </w:r>
      <w:proofErr w:type="spellStart"/>
      <w:r w:rsidRPr="00785362">
        <w:rPr>
          <w:b/>
          <w:color w:val="4F81BD" w:themeColor="accent1"/>
          <w:sz w:val="22"/>
          <w:szCs w:val="22"/>
        </w:rPr>
        <w:t>organizácia</w:t>
      </w:r>
      <w:proofErr w:type="spellEnd"/>
      <w:r w:rsidRPr="00785362">
        <w:rPr>
          <w:b/>
          <w:color w:val="4F81BD" w:themeColor="accent1"/>
          <w:sz w:val="22"/>
          <w:szCs w:val="22"/>
        </w:rPr>
        <w:t>:</w:t>
      </w:r>
      <w:r w:rsidR="0022733D" w:rsidRPr="00785362">
        <w:rPr>
          <w:sz w:val="22"/>
          <w:szCs w:val="22"/>
        </w:rPr>
        <w:tab/>
      </w:r>
      <w:r w:rsidR="00C13AA0" w:rsidRPr="00785362">
        <w:rPr>
          <w:sz w:val="22"/>
          <w:szCs w:val="22"/>
        </w:rPr>
        <w:t>WADA, KADA</w:t>
      </w:r>
      <w:r w:rsidR="0097344F" w:rsidRPr="00785362">
        <w:rPr>
          <w:sz w:val="22"/>
          <w:szCs w:val="22"/>
        </w:rPr>
        <w:t xml:space="preserve"> </w:t>
      </w:r>
    </w:p>
    <w:p w14:paraId="24A10776" w14:textId="77777777" w:rsidR="002E6007" w:rsidRPr="00785362" w:rsidRDefault="002E6007" w:rsidP="002E6007">
      <w:pPr>
        <w:pStyle w:val="Bezriadkovania"/>
        <w:rPr>
          <w:sz w:val="22"/>
          <w:szCs w:val="22"/>
        </w:rPr>
      </w:pPr>
    </w:p>
    <w:p w14:paraId="26E50AE4" w14:textId="3BDFA46B" w:rsidR="002E6007" w:rsidRPr="00785362" w:rsidRDefault="002E6007" w:rsidP="002E6007">
      <w:pPr>
        <w:rPr>
          <w:sz w:val="22"/>
          <w:szCs w:val="22"/>
        </w:rPr>
      </w:pPr>
      <w:r w:rsidRPr="00785362">
        <w:rPr>
          <w:sz w:val="22"/>
          <w:szCs w:val="22"/>
        </w:rPr>
        <w:br w:type="page"/>
      </w:r>
    </w:p>
    <w:p w14:paraId="234E9806" w14:textId="7DF4D262" w:rsidR="006D0A08" w:rsidRPr="00785362" w:rsidRDefault="0080273E" w:rsidP="006D0A08">
      <w:pPr>
        <w:pStyle w:val="Nadpis1"/>
        <w:numPr>
          <w:ilvl w:val="0"/>
          <w:numId w:val="4"/>
        </w:numPr>
        <w:rPr>
          <w:rFonts w:asciiTheme="minorHAnsi" w:hAnsiTheme="minorHAnsi"/>
        </w:rPr>
      </w:pPr>
      <w:proofErr w:type="spellStart"/>
      <w:r w:rsidRPr="00785362">
        <w:rPr>
          <w:rFonts w:asciiTheme="minorHAnsi" w:hAnsiTheme="minorHAnsi"/>
        </w:rPr>
        <w:lastRenderedPageBreak/>
        <w:t>Stručný</w:t>
      </w:r>
      <w:proofErr w:type="spellEnd"/>
      <w:r w:rsidRPr="00785362">
        <w:rPr>
          <w:rFonts w:asciiTheme="minorHAnsi" w:hAnsiTheme="minorHAnsi"/>
        </w:rPr>
        <w:t xml:space="preserve"> </w:t>
      </w:r>
      <w:proofErr w:type="spellStart"/>
      <w:r w:rsidRPr="00785362">
        <w:rPr>
          <w:rFonts w:asciiTheme="minorHAnsi" w:hAnsiTheme="minorHAnsi"/>
        </w:rPr>
        <w:t>priebeh</w:t>
      </w:r>
      <w:proofErr w:type="spellEnd"/>
      <w:r w:rsidRPr="00785362">
        <w:rPr>
          <w:rFonts w:asciiTheme="minorHAnsi" w:hAnsiTheme="minorHAnsi"/>
        </w:rPr>
        <w:t xml:space="preserve"> </w:t>
      </w:r>
      <w:proofErr w:type="spellStart"/>
      <w:r w:rsidRPr="00785362">
        <w:rPr>
          <w:rFonts w:asciiTheme="minorHAnsi" w:hAnsiTheme="minorHAnsi"/>
        </w:rPr>
        <w:t>rokovaní</w:t>
      </w:r>
      <w:proofErr w:type="spellEnd"/>
    </w:p>
    <w:p w14:paraId="52901682" w14:textId="7FFC2D66" w:rsidR="009A4421" w:rsidRPr="00785362" w:rsidRDefault="009A4421" w:rsidP="00F92D89">
      <w:pPr>
        <w:pStyle w:val="Bezriadkovania"/>
        <w:ind w:left="720"/>
        <w:jc w:val="both"/>
        <w:rPr>
          <w:sz w:val="22"/>
          <w:szCs w:val="22"/>
        </w:rPr>
      </w:pPr>
      <w:r w:rsidRPr="00785362">
        <w:rPr>
          <w:sz w:val="18"/>
          <w:szCs w:val="18"/>
        </w:rPr>
        <w:tab/>
      </w:r>
      <w:r w:rsidR="006A1E9B" w:rsidRPr="00785362">
        <w:rPr>
          <w:sz w:val="22"/>
          <w:szCs w:val="22"/>
        </w:rPr>
        <w:t xml:space="preserve"> </w:t>
      </w:r>
    </w:p>
    <w:p w14:paraId="69D3C826" w14:textId="2643DEEE" w:rsidR="00774A19" w:rsidRPr="00785362" w:rsidRDefault="00785362" w:rsidP="00451D37">
      <w:pPr>
        <w:pStyle w:val="p1"/>
        <w:jc w:val="both"/>
        <w:rPr>
          <w:rFonts w:asciiTheme="minorHAnsi" w:eastAsiaTheme="majorEastAsia" w:hAnsiTheme="minorHAnsi"/>
          <w:b/>
          <w:bCs/>
          <w:sz w:val="22"/>
          <w:szCs w:val="22"/>
          <w:u w:val="single"/>
          <w:lang w:val="sk-SK"/>
        </w:rPr>
      </w:pPr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  <w:u w:val="single"/>
          <w:lang w:val="sk-SK"/>
        </w:rPr>
        <w:t xml:space="preserve">1. </w:t>
      </w:r>
      <w:r w:rsidR="002E080A"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  <w:u w:val="single"/>
          <w:lang w:val="sk-SK"/>
        </w:rPr>
        <w:t>d</w:t>
      </w:r>
      <w:r w:rsidR="00774A19"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  <w:u w:val="single"/>
          <w:lang w:val="sk-SK"/>
        </w:rPr>
        <w:t>ecember 2025 – Bilaterálne rokovanie s KADA</w:t>
      </w:r>
    </w:p>
    <w:p w14:paraId="7CB25A01" w14:textId="77777777" w:rsidR="00774A19" w:rsidRPr="00785362" w:rsidRDefault="00774A19" w:rsidP="00451D37">
      <w:pPr>
        <w:pStyle w:val="p1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Prvý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deň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pracovnej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cesty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patril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bilaterálnemu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stretnutiu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785362">
        <w:rPr>
          <w:rFonts w:asciiTheme="minorHAnsi" w:hAnsiTheme="minorHAnsi"/>
          <w:sz w:val="22"/>
          <w:szCs w:val="22"/>
        </w:rPr>
        <w:t>vedením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KADA. </w:t>
      </w:r>
      <w:proofErr w:type="spellStart"/>
      <w:r w:rsidRPr="00785362">
        <w:rPr>
          <w:rFonts w:asciiTheme="minorHAnsi" w:hAnsiTheme="minorHAnsi"/>
          <w:sz w:val="22"/>
          <w:szCs w:val="22"/>
        </w:rPr>
        <w:t>Stretnutie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bolo </w:t>
      </w:r>
      <w:proofErr w:type="spellStart"/>
      <w:r w:rsidRPr="00785362">
        <w:rPr>
          <w:rFonts w:asciiTheme="minorHAnsi" w:hAnsiTheme="minorHAnsi"/>
          <w:sz w:val="22"/>
          <w:szCs w:val="22"/>
        </w:rPr>
        <w:t>zamerané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>:</w:t>
      </w:r>
    </w:p>
    <w:p w14:paraId="6133D066" w14:textId="77777777" w:rsidR="00774A19" w:rsidRPr="00785362" w:rsidRDefault="00774A19" w:rsidP="00451D37">
      <w:pPr>
        <w:pStyle w:val="p1"/>
        <w:numPr>
          <w:ilvl w:val="0"/>
          <w:numId w:val="39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predstavenie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systému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Južnej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Kórei,</w:t>
      </w:r>
    </w:p>
    <w:p w14:paraId="1BCEB272" w14:textId="77777777" w:rsidR="00774A19" w:rsidRPr="00785362" w:rsidRDefault="00774A19" w:rsidP="00451D37">
      <w:pPr>
        <w:pStyle w:val="p1"/>
        <w:numPr>
          <w:ilvl w:val="0"/>
          <w:numId w:val="39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výmenu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skúseností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785362">
        <w:rPr>
          <w:rFonts w:asciiTheme="minorHAnsi" w:hAnsiTheme="minorHAnsi"/>
          <w:sz w:val="22"/>
          <w:szCs w:val="22"/>
        </w:rPr>
        <w:t>implementáciou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medzinárodných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štandardov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WADA,</w:t>
      </w:r>
    </w:p>
    <w:p w14:paraId="63A08DA3" w14:textId="77777777" w:rsidR="00774A19" w:rsidRPr="00785362" w:rsidRDefault="00774A19" w:rsidP="00451D37">
      <w:pPr>
        <w:pStyle w:val="p1"/>
        <w:numPr>
          <w:ilvl w:val="0"/>
          <w:numId w:val="39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diskusiu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785362">
        <w:rPr>
          <w:rFonts w:asciiTheme="minorHAnsi" w:hAnsiTheme="minorHAnsi"/>
          <w:sz w:val="22"/>
          <w:szCs w:val="22"/>
        </w:rPr>
        <w:t>pripravenosti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Svetový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kódex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2027,</w:t>
      </w:r>
    </w:p>
    <w:p w14:paraId="21669855" w14:textId="77777777" w:rsidR="00774A19" w:rsidRPr="00785362" w:rsidRDefault="00774A19" w:rsidP="00451D37">
      <w:pPr>
        <w:pStyle w:val="p1"/>
        <w:numPr>
          <w:ilvl w:val="0"/>
          <w:numId w:val="39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využívanie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digitálnych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edukačných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nástrojov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umelej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inteligencie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prevencii</w:t>
      </w:r>
      <w:proofErr w:type="spellEnd"/>
      <w:r w:rsidRPr="00785362">
        <w:rPr>
          <w:rFonts w:asciiTheme="minorHAnsi" w:hAnsiTheme="minorHAnsi"/>
          <w:sz w:val="22"/>
          <w:szCs w:val="22"/>
        </w:rPr>
        <w:t>,</w:t>
      </w:r>
    </w:p>
    <w:p w14:paraId="1D697271" w14:textId="442DF4DB" w:rsidR="00774A19" w:rsidRPr="00785362" w:rsidRDefault="00774A19" w:rsidP="00451D37">
      <w:pPr>
        <w:pStyle w:val="p1"/>
        <w:numPr>
          <w:ilvl w:val="0"/>
          <w:numId w:val="39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aktuálne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výzvy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testovaní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správe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výsledkov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71582DA4" w14:textId="31E8C318" w:rsidR="00774A19" w:rsidRPr="00785362" w:rsidRDefault="00774A19" w:rsidP="00451D37">
      <w:pPr>
        <w:pStyle w:val="p1"/>
        <w:jc w:val="both"/>
        <w:rPr>
          <w:rFonts w:asciiTheme="minorHAnsi" w:hAnsiTheme="minorHAnsi"/>
          <w:sz w:val="22"/>
          <w:szCs w:val="22"/>
          <w:lang w:val="sk-SK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Diskusia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prebehla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konštruktívnej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partnerskej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atmosfére</w:t>
      </w:r>
      <w:proofErr w:type="spellEnd"/>
      <w:r w:rsidRPr="00785362">
        <w:rPr>
          <w:rFonts w:asciiTheme="minorHAnsi" w:hAnsiTheme="minorHAnsi"/>
          <w:sz w:val="22"/>
          <w:szCs w:val="22"/>
          <w:lang w:val="sk-SK"/>
        </w:rPr>
        <w:t xml:space="preserve">. </w:t>
      </w:r>
    </w:p>
    <w:p w14:paraId="621534B8" w14:textId="29F374D3" w:rsidR="00774A19" w:rsidRPr="00664253" w:rsidRDefault="00785362" w:rsidP="00451D37">
      <w:pPr>
        <w:jc w:val="both"/>
        <w:rPr>
          <w:b/>
          <w:bCs/>
          <w:sz w:val="22"/>
          <w:szCs w:val="22"/>
          <w:u w:val="single"/>
          <w:lang w:val="sk-SK"/>
        </w:rPr>
      </w:pPr>
      <w:r w:rsidRPr="00664253">
        <w:rPr>
          <w:b/>
          <w:bCs/>
          <w:sz w:val="22"/>
          <w:szCs w:val="22"/>
          <w:u w:val="single"/>
          <w:lang w:val="sk-SK"/>
        </w:rPr>
        <w:t>2. d</w:t>
      </w:r>
      <w:r w:rsidR="00774A19" w:rsidRPr="00664253">
        <w:rPr>
          <w:b/>
          <w:bCs/>
          <w:sz w:val="22"/>
          <w:szCs w:val="22"/>
          <w:u w:val="single"/>
          <w:lang w:val="sk-SK"/>
        </w:rPr>
        <w:t>ecember 2025 – Otvárací ceremoniál a úvodné plenárne zasadnutia</w:t>
      </w:r>
    </w:p>
    <w:p w14:paraId="62946A62" w14:textId="77777777" w:rsidR="00774A19" w:rsidRPr="00785362" w:rsidRDefault="00774A19" w:rsidP="00451D37">
      <w:pPr>
        <w:pStyle w:val="p3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Slávnostné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otvorenie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konferencie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prebehlo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785362">
        <w:rPr>
          <w:rFonts w:asciiTheme="minorHAnsi" w:hAnsiTheme="minorHAnsi"/>
          <w:sz w:val="22"/>
          <w:szCs w:val="22"/>
        </w:rPr>
        <w:t>účasti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vedenia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WADA, </w:t>
      </w:r>
      <w:proofErr w:type="spellStart"/>
      <w:r w:rsidRPr="00785362">
        <w:rPr>
          <w:rFonts w:asciiTheme="minorHAnsi" w:hAnsiTheme="minorHAnsi"/>
          <w:sz w:val="22"/>
          <w:szCs w:val="22"/>
        </w:rPr>
        <w:t>zástupcov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domácej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krajiny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významných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medzinárodných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predstaviteľov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Súčasťou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ceremoniálu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boli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kultúrne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vystúpenia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posolstvo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ambasádorky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konferencie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7EC12622" w14:textId="43AD79C8" w:rsidR="00774A19" w:rsidRPr="00785362" w:rsidRDefault="00774A19" w:rsidP="00451D37">
      <w:pPr>
        <w:pStyle w:val="p1"/>
        <w:numPr>
          <w:ilvl w:val="0"/>
          <w:numId w:val="41"/>
        </w:numPr>
        <w:jc w:val="both"/>
        <w:rPr>
          <w:rFonts w:asciiTheme="minorHAnsi" w:hAnsiTheme="minorHAnsi"/>
          <w:sz w:val="22"/>
          <w:szCs w:val="22"/>
        </w:rPr>
      </w:pPr>
      <w:r w:rsidRPr="00785362">
        <w:rPr>
          <w:rFonts w:asciiTheme="minorHAnsi" w:hAnsiTheme="minorHAnsi"/>
          <w:b/>
          <w:bCs/>
          <w:sz w:val="22"/>
          <w:szCs w:val="22"/>
        </w:rPr>
        <w:t xml:space="preserve">Witold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Bańka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  <w:lang w:val="sk-SK"/>
        </w:rPr>
        <w:t xml:space="preserve">, </w:t>
      </w:r>
      <w:r w:rsidRPr="00785362">
        <w:rPr>
          <w:rFonts w:asciiTheme="minorHAnsi" w:hAnsiTheme="minorHAnsi"/>
          <w:i/>
          <w:iCs/>
          <w:sz w:val="22"/>
          <w:szCs w:val="22"/>
        </w:rPr>
        <w:t>President, World Anti-Doping Agency (WADA)</w:t>
      </w:r>
    </w:p>
    <w:p w14:paraId="15958E64" w14:textId="2BF74D7F" w:rsidR="00774A19" w:rsidRPr="00785362" w:rsidRDefault="00774A19" w:rsidP="00451D37">
      <w:pPr>
        <w:pStyle w:val="p1"/>
        <w:numPr>
          <w:ilvl w:val="0"/>
          <w:numId w:val="41"/>
        </w:numPr>
        <w:jc w:val="both"/>
        <w:rPr>
          <w:rFonts w:asciiTheme="minorHAnsi" w:hAnsiTheme="minorHAnsi"/>
          <w:sz w:val="22"/>
          <w:szCs w:val="22"/>
        </w:rPr>
      </w:pPr>
      <w:r w:rsidRPr="00785362">
        <w:rPr>
          <w:rFonts w:asciiTheme="minorHAnsi" w:hAnsiTheme="minorHAnsi"/>
          <w:b/>
          <w:bCs/>
          <w:sz w:val="22"/>
          <w:szCs w:val="22"/>
        </w:rPr>
        <w:t xml:space="preserve">Yang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Yang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  <w:lang w:val="sk-SK"/>
        </w:rPr>
        <w:t xml:space="preserve">, </w:t>
      </w:r>
      <w:r w:rsidRPr="00785362">
        <w:rPr>
          <w:rFonts w:asciiTheme="minorHAnsi" w:hAnsiTheme="minorHAnsi"/>
          <w:i/>
          <w:iCs/>
          <w:sz w:val="22"/>
          <w:szCs w:val="22"/>
        </w:rPr>
        <w:t>Vice-President, World Anti-Doping Agency (WADA)</w:t>
      </w:r>
    </w:p>
    <w:p w14:paraId="61FA7907" w14:textId="0A6B930B" w:rsidR="00774A19" w:rsidRPr="00785362" w:rsidRDefault="00774A19" w:rsidP="00451D37">
      <w:pPr>
        <w:pStyle w:val="p1"/>
        <w:numPr>
          <w:ilvl w:val="0"/>
          <w:numId w:val="41"/>
        </w:numPr>
        <w:jc w:val="both"/>
        <w:rPr>
          <w:rFonts w:asciiTheme="minorHAnsi" w:hAnsiTheme="minorHAnsi"/>
          <w:sz w:val="22"/>
          <w:szCs w:val="22"/>
        </w:rPr>
      </w:pPr>
      <w:r w:rsidRPr="00785362">
        <w:rPr>
          <w:rFonts w:asciiTheme="minorHAnsi" w:hAnsiTheme="minorHAnsi"/>
          <w:b/>
          <w:bCs/>
          <w:sz w:val="22"/>
          <w:szCs w:val="22"/>
        </w:rPr>
        <w:t xml:space="preserve">Park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Heong-joon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  <w:lang w:val="sk-SK"/>
        </w:rPr>
        <w:t xml:space="preserve">, </w:t>
      </w:r>
      <w:r w:rsidRPr="00785362">
        <w:rPr>
          <w:rFonts w:asciiTheme="minorHAnsi" w:hAnsiTheme="minorHAnsi"/>
          <w:i/>
          <w:iCs/>
          <w:sz w:val="22"/>
          <w:szCs w:val="22"/>
        </w:rPr>
        <w:t>Mayor, Busan Metropolitan City</w:t>
      </w:r>
    </w:p>
    <w:p w14:paraId="21639817" w14:textId="6FE99517" w:rsidR="00774A19" w:rsidRPr="00785362" w:rsidRDefault="00774A19" w:rsidP="00451D37">
      <w:pPr>
        <w:pStyle w:val="p1"/>
        <w:numPr>
          <w:ilvl w:val="0"/>
          <w:numId w:val="41"/>
        </w:numPr>
        <w:jc w:val="both"/>
        <w:rPr>
          <w:rFonts w:asciiTheme="minorHAnsi" w:hAnsiTheme="minorHAnsi"/>
          <w:sz w:val="22"/>
          <w:szCs w:val="22"/>
        </w:rPr>
      </w:pPr>
      <w:r w:rsidRPr="00785362">
        <w:rPr>
          <w:rFonts w:asciiTheme="minorHAnsi" w:hAnsiTheme="minorHAnsi"/>
          <w:b/>
          <w:bCs/>
          <w:sz w:val="22"/>
          <w:szCs w:val="22"/>
        </w:rPr>
        <w:t>Dr. Yun Jun Yang</w:t>
      </w:r>
      <w:r w:rsidRPr="00785362">
        <w:rPr>
          <w:rFonts w:asciiTheme="minorHAnsi" w:hAnsiTheme="minorHAnsi"/>
          <w:b/>
          <w:bCs/>
          <w:sz w:val="22"/>
          <w:szCs w:val="22"/>
          <w:lang w:val="sk-SK"/>
        </w:rPr>
        <w:t xml:space="preserve">, </w:t>
      </w:r>
      <w:r w:rsidRPr="00785362">
        <w:rPr>
          <w:rFonts w:asciiTheme="minorHAnsi" w:hAnsiTheme="minorHAnsi"/>
          <w:i/>
          <w:iCs/>
          <w:sz w:val="22"/>
          <w:szCs w:val="22"/>
        </w:rPr>
        <w:t>President, Korea Anti-Doping Agency (KADA)</w:t>
      </w:r>
    </w:p>
    <w:p w14:paraId="011FAA70" w14:textId="3AAA59F2" w:rsidR="00774A19" w:rsidRPr="00785362" w:rsidRDefault="00774A19" w:rsidP="00451D37">
      <w:pPr>
        <w:pStyle w:val="p1"/>
        <w:numPr>
          <w:ilvl w:val="0"/>
          <w:numId w:val="41"/>
        </w:numPr>
        <w:jc w:val="both"/>
        <w:rPr>
          <w:rFonts w:asciiTheme="minorHAnsi" w:hAnsiTheme="minorHAnsi"/>
          <w:sz w:val="22"/>
          <w:szCs w:val="22"/>
        </w:rPr>
      </w:pPr>
      <w:r w:rsidRPr="00785362">
        <w:rPr>
          <w:rFonts w:asciiTheme="minorHAnsi" w:hAnsiTheme="minorHAnsi"/>
          <w:b/>
          <w:bCs/>
          <w:sz w:val="22"/>
          <w:szCs w:val="22"/>
        </w:rPr>
        <w:t>Kirsty Coventry</w:t>
      </w:r>
      <w:r w:rsidRPr="00785362">
        <w:rPr>
          <w:rFonts w:asciiTheme="minorHAnsi" w:hAnsiTheme="minorHAnsi"/>
          <w:b/>
          <w:bCs/>
          <w:sz w:val="22"/>
          <w:szCs w:val="22"/>
          <w:lang w:val="sk-SK"/>
        </w:rPr>
        <w:t xml:space="preserve">, </w:t>
      </w:r>
      <w:r w:rsidRPr="00785362">
        <w:rPr>
          <w:rFonts w:asciiTheme="minorHAnsi" w:hAnsiTheme="minorHAnsi"/>
          <w:i/>
          <w:iCs/>
          <w:sz w:val="22"/>
          <w:szCs w:val="22"/>
        </w:rPr>
        <w:t>President, International Olympic Committee (IOC)</w:t>
      </w:r>
    </w:p>
    <w:p w14:paraId="21537D2A" w14:textId="21FD3650" w:rsidR="00774A19" w:rsidRPr="00785362" w:rsidRDefault="00774A19" w:rsidP="00451D37">
      <w:pPr>
        <w:pStyle w:val="p1"/>
        <w:numPr>
          <w:ilvl w:val="0"/>
          <w:numId w:val="41"/>
        </w:numPr>
        <w:jc w:val="both"/>
        <w:rPr>
          <w:rFonts w:asciiTheme="minorHAnsi" w:hAnsiTheme="minorHAnsi"/>
          <w:sz w:val="22"/>
          <w:szCs w:val="22"/>
        </w:rPr>
      </w:pPr>
      <w:r w:rsidRPr="00785362">
        <w:rPr>
          <w:rFonts w:asciiTheme="minorHAnsi" w:hAnsiTheme="minorHAnsi"/>
          <w:b/>
          <w:bCs/>
          <w:sz w:val="22"/>
          <w:szCs w:val="22"/>
        </w:rPr>
        <w:t>Dr. Koji Murofushi, Ph.D.</w:t>
      </w:r>
      <w:r w:rsidRPr="00785362">
        <w:rPr>
          <w:rFonts w:asciiTheme="minorHAnsi" w:hAnsiTheme="minorHAnsi"/>
          <w:b/>
          <w:bCs/>
          <w:sz w:val="22"/>
          <w:szCs w:val="22"/>
          <w:lang w:val="sk-SK"/>
        </w:rPr>
        <w:t xml:space="preserve">, </w:t>
      </w:r>
      <w:r w:rsidRPr="00785362">
        <w:rPr>
          <w:rFonts w:asciiTheme="minorHAnsi" w:hAnsiTheme="minorHAnsi"/>
          <w:i/>
          <w:iCs/>
          <w:sz w:val="22"/>
          <w:szCs w:val="22"/>
        </w:rPr>
        <w:t>Senior Advisor, Ministry of Education, Culture, Sports, Science and Technology (MEXT), Japan</w:t>
      </w:r>
    </w:p>
    <w:p w14:paraId="58539285" w14:textId="76084303" w:rsidR="00774A19" w:rsidRPr="00785362" w:rsidRDefault="00774A19" w:rsidP="00451D37">
      <w:pPr>
        <w:pStyle w:val="p1"/>
        <w:numPr>
          <w:ilvl w:val="0"/>
          <w:numId w:val="41"/>
        </w:numPr>
        <w:jc w:val="both"/>
        <w:rPr>
          <w:rFonts w:asciiTheme="minorHAnsi" w:hAnsiTheme="minorHAnsi"/>
          <w:sz w:val="22"/>
          <w:szCs w:val="22"/>
        </w:rPr>
      </w:pPr>
      <w:r w:rsidRPr="00785362">
        <w:rPr>
          <w:rFonts w:asciiTheme="minorHAnsi" w:hAnsiTheme="minorHAnsi"/>
          <w:b/>
          <w:bCs/>
          <w:sz w:val="22"/>
          <w:szCs w:val="22"/>
        </w:rPr>
        <w:t>Kim Yeon-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koung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  <w:lang w:val="sk-SK"/>
        </w:rPr>
        <w:t xml:space="preserve">, </w:t>
      </w:r>
      <w:r w:rsidRPr="00785362">
        <w:rPr>
          <w:rFonts w:asciiTheme="minorHAnsi" w:hAnsiTheme="minorHAnsi"/>
          <w:i/>
          <w:iCs/>
          <w:sz w:val="22"/>
          <w:szCs w:val="22"/>
        </w:rPr>
        <w:t>Conference Ambassador, professional volleyball player</w:t>
      </w:r>
    </w:p>
    <w:p w14:paraId="527707A3" w14:textId="77777777" w:rsidR="00774A19" w:rsidRPr="00785362" w:rsidRDefault="00774A19" w:rsidP="00451D37">
      <w:pPr>
        <w:jc w:val="both"/>
        <w:rPr>
          <w:sz w:val="22"/>
          <w:szCs w:val="22"/>
        </w:rPr>
      </w:pPr>
      <w:proofErr w:type="spellStart"/>
      <w:r w:rsidRPr="00785362">
        <w:rPr>
          <w:sz w:val="22"/>
          <w:szCs w:val="22"/>
        </w:rPr>
        <w:t>Hlavné</w:t>
      </w:r>
      <w:proofErr w:type="spellEnd"/>
      <w:r w:rsidRPr="00785362">
        <w:rPr>
          <w:sz w:val="22"/>
          <w:szCs w:val="22"/>
        </w:rPr>
        <w:t xml:space="preserve"> </w:t>
      </w:r>
      <w:proofErr w:type="spellStart"/>
      <w:r w:rsidRPr="00785362">
        <w:rPr>
          <w:sz w:val="22"/>
          <w:szCs w:val="22"/>
        </w:rPr>
        <w:t>tematické</w:t>
      </w:r>
      <w:proofErr w:type="spellEnd"/>
      <w:r w:rsidRPr="00785362">
        <w:rPr>
          <w:sz w:val="22"/>
          <w:szCs w:val="22"/>
        </w:rPr>
        <w:t xml:space="preserve"> </w:t>
      </w:r>
      <w:proofErr w:type="spellStart"/>
      <w:r w:rsidRPr="00785362">
        <w:rPr>
          <w:sz w:val="22"/>
          <w:szCs w:val="22"/>
        </w:rPr>
        <w:t>okruhy</w:t>
      </w:r>
      <w:proofErr w:type="spellEnd"/>
      <w:r w:rsidRPr="00785362">
        <w:rPr>
          <w:sz w:val="22"/>
          <w:szCs w:val="22"/>
        </w:rPr>
        <w:t xml:space="preserve"> </w:t>
      </w:r>
      <w:proofErr w:type="spellStart"/>
      <w:r w:rsidRPr="00785362">
        <w:rPr>
          <w:sz w:val="22"/>
          <w:szCs w:val="22"/>
        </w:rPr>
        <w:t>úvodných</w:t>
      </w:r>
      <w:proofErr w:type="spellEnd"/>
      <w:r w:rsidRPr="00785362">
        <w:rPr>
          <w:sz w:val="22"/>
          <w:szCs w:val="22"/>
        </w:rPr>
        <w:t xml:space="preserve"> </w:t>
      </w:r>
      <w:proofErr w:type="spellStart"/>
      <w:r w:rsidRPr="00785362">
        <w:rPr>
          <w:sz w:val="22"/>
          <w:szCs w:val="22"/>
        </w:rPr>
        <w:t>prejavov</w:t>
      </w:r>
      <w:proofErr w:type="spellEnd"/>
    </w:p>
    <w:p w14:paraId="3B6CD188" w14:textId="77777777" w:rsidR="00774A19" w:rsidRPr="00785362" w:rsidRDefault="00774A19" w:rsidP="00451D37">
      <w:pPr>
        <w:pStyle w:val="p1"/>
        <w:numPr>
          <w:ilvl w:val="0"/>
          <w:numId w:val="42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význam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globálnej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spolupráce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boji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dopingu</w:t>
      </w:r>
      <w:proofErr w:type="spellEnd"/>
      <w:r w:rsidRPr="00785362">
        <w:rPr>
          <w:rFonts w:asciiTheme="minorHAnsi" w:hAnsiTheme="minorHAnsi"/>
          <w:sz w:val="22"/>
          <w:szCs w:val="22"/>
        </w:rPr>
        <w:t>,</w:t>
      </w:r>
    </w:p>
    <w:p w14:paraId="58AF15A9" w14:textId="77777777" w:rsidR="00774A19" w:rsidRPr="00785362" w:rsidRDefault="00774A19" w:rsidP="00451D37">
      <w:pPr>
        <w:pStyle w:val="p1"/>
        <w:numPr>
          <w:ilvl w:val="0"/>
          <w:numId w:val="42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modernizácia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systémov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potreba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ich </w:t>
      </w:r>
      <w:proofErr w:type="spellStart"/>
      <w:r w:rsidRPr="00785362">
        <w:rPr>
          <w:rFonts w:asciiTheme="minorHAnsi" w:hAnsiTheme="minorHAnsi"/>
          <w:sz w:val="22"/>
          <w:szCs w:val="22"/>
        </w:rPr>
        <w:t>harmonizácie</w:t>
      </w:r>
      <w:proofErr w:type="spellEnd"/>
      <w:r w:rsidRPr="00785362">
        <w:rPr>
          <w:rFonts w:asciiTheme="minorHAnsi" w:hAnsiTheme="minorHAnsi"/>
          <w:sz w:val="22"/>
          <w:szCs w:val="22"/>
        </w:rPr>
        <w:t>,</w:t>
      </w:r>
    </w:p>
    <w:p w14:paraId="4FDEEAA1" w14:textId="77777777" w:rsidR="00774A19" w:rsidRPr="00785362" w:rsidRDefault="00774A19" w:rsidP="00451D37">
      <w:pPr>
        <w:pStyle w:val="p1"/>
        <w:numPr>
          <w:ilvl w:val="0"/>
          <w:numId w:val="42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posilnenie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integrity športu </w:t>
      </w:r>
      <w:proofErr w:type="gramStart"/>
      <w:r w:rsidRPr="00785362">
        <w:rPr>
          <w:rFonts w:asciiTheme="minorHAnsi" w:hAnsiTheme="minorHAnsi"/>
          <w:sz w:val="22"/>
          <w:szCs w:val="22"/>
        </w:rPr>
        <w:t>a</w:t>
      </w:r>
      <w:proofErr w:type="gram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ochrana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čistých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športovcov</w:t>
      </w:r>
      <w:proofErr w:type="spellEnd"/>
      <w:r w:rsidRPr="00785362">
        <w:rPr>
          <w:rFonts w:asciiTheme="minorHAnsi" w:hAnsiTheme="minorHAnsi"/>
          <w:sz w:val="22"/>
          <w:szCs w:val="22"/>
        </w:rPr>
        <w:t>,</w:t>
      </w:r>
    </w:p>
    <w:p w14:paraId="35DC1475" w14:textId="77777777" w:rsidR="00774A19" w:rsidRPr="00785362" w:rsidRDefault="00774A19" w:rsidP="00451D37">
      <w:pPr>
        <w:pStyle w:val="p1"/>
        <w:numPr>
          <w:ilvl w:val="0"/>
          <w:numId w:val="42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predstavenie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priorít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WADA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roky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2025 – 2029,</w:t>
      </w:r>
    </w:p>
    <w:p w14:paraId="2414DF9F" w14:textId="3125DCFE" w:rsidR="00774A19" w:rsidRPr="00785362" w:rsidRDefault="00774A19" w:rsidP="00451D37">
      <w:pPr>
        <w:pStyle w:val="p1"/>
        <w:numPr>
          <w:ilvl w:val="0"/>
          <w:numId w:val="42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kultúrny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medzinárodný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význam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usporiadania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konferencie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Busane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37B1775B" w14:textId="24411115" w:rsidR="002E080A" w:rsidRPr="00785362" w:rsidRDefault="00774A19" w:rsidP="00451D37">
      <w:pPr>
        <w:pStyle w:val="p3"/>
        <w:jc w:val="both"/>
        <w:rPr>
          <w:rStyle w:val="s2"/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Delegácia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SADA </w:t>
      </w:r>
      <w:proofErr w:type="spellStart"/>
      <w:r w:rsidRPr="00785362">
        <w:rPr>
          <w:rFonts w:asciiTheme="minorHAnsi" w:hAnsiTheme="minorHAnsi"/>
          <w:sz w:val="22"/>
          <w:szCs w:val="22"/>
        </w:rPr>
        <w:t>sa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po </w:t>
      </w:r>
      <w:proofErr w:type="spellStart"/>
      <w:r w:rsidRPr="00785362">
        <w:rPr>
          <w:rFonts w:asciiTheme="minorHAnsi" w:hAnsiTheme="minorHAnsi"/>
          <w:sz w:val="22"/>
          <w:szCs w:val="22"/>
        </w:rPr>
        <w:t>ceremoniáli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zúčastnila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úvodných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plenárnych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diskusií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zameraných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vedecké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trendy, </w:t>
      </w:r>
      <w:proofErr w:type="spellStart"/>
      <w:r w:rsidRPr="00785362">
        <w:rPr>
          <w:rFonts w:asciiTheme="minorHAnsi" w:hAnsiTheme="minorHAnsi"/>
          <w:sz w:val="22"/>
          <w:szCs w:val="22"/>
        </w:rPr>
        <w:t>prevenciu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spravodlivosť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športe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2E3C9D73" w14:textId="1720F00F" w:rsidR="002E080A" w:rsidRPr="00664253" w:rsidRDefault="00785362" w:rsidP="00451D37">
      <w:pPr>
        <w:jc w:val="both"/>
        <w:rPr>
          <w:b/>
          <w:bCs/>
          <w:sz w:val="22"/>
          <w:szCs w:val="22"/>
          <w:u w:val="single"/>
          <w:lang w:val="pl-PL"/>
        </w:rPr>
      </w:pPr>
      <w:r w:rsidRPr="00664253">
        <w:rPr>
          <w:b/>
          <w:bCs/>
          <w:sz w:val="22"/>
          <w:szCs w:val="22"/>
          <w:u w:val="single"/>
          <w:lang w:val="pl-PL"/>
        </w:rPr>
        <w:t>3. d</w:t>
      </w:r>
      <w:r w:rsidR="002E080A" w:rsidRPr="00664253">
        <w:rPr>
          <w:b/>
          <w:bCs/>
          <w:sz w:val="22"/>
          <w:szCs w:val="22"/>
          <w:u w:val="single"/>
          <w:lang w:val="pl-PL"/>
        </w:rPr>
        <w:t>ecember 2025 – Plenárne zasadnutia a prezentácie zmien v antidopingovom programe</w:t>
      </w:r>
    </w:p>
    <w:p w14:paraId="6E419D70" w14:textId="3985198D" w:rsidR="002E080A" w:rsidRPr="00785362" w:rsidRDefault="002E080A" w:rsidP="00451D37">
      <w:pPr>
        <w:pStyle w:val="p1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Dopoludňajší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program </w:t>
      </w:r>
      <w:proofErr w:type="spellStart"/>
      <w:r w:rsidRPr="00785362">
        <w:rPr>
          <w:rFonts w:asciiTheme="minorHAnsi" w:hAnsiTheme="minorHAnsi"/>
          <w:sz w:val="22"/>
          <w:szCs w:val="22"/>
        </w:rPr>
        <w:t>otvoril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prezident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WADA, </w:t>
      </w:r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 xml:space="preserve">Witold </w:t>
      </w:r>
      <w:proofErr w:type="spellStart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>Bańka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vystúpil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785362">
        <w:rPr>
          <w:rFonts w:asciiTheme="minorHAnsi" w:hAnsiTheme="minorHAnsi"/>
          <w:sz w:val="22"/>
          <w:szCs w:val="22"/>
        </w:rPr>
        <w:t>prejavom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reflektujúcim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vývoj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globálneho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systému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od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poslednej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Svetovej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konferencie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Katoviciach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roku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2019 </w:t>
      </w:r>
      <w:proofErr w:type="spellStart"/>
      <w:r w:rsidRPr="00785362">
        <w:rPr>
          <w:rFonts w:asciiTheme="minorHAnsi" w:hAnsiTheme="minorHAnsi"/>
          <w:sz w:val="22"/>
          <w:szCs w:val="22"/>
        </w:rPr>
        <w:t>až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po </w:t>
      </w:r>
      <w:proofErr w:type="spellStart"/>
      <w:r w:rsidRPr="00785362">
        <w:rPr>
          <w:rFonts w:asciiTheme="minorHAnsi" w:hAnsiTheme="minorHAnsi"/>
          <w:sz w:val="22"/>
          <w:szCs w:val="22"/>
        </w:rPr>
        <w:t>súčasnosť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02DC4F15" w14:textId="42321558" w:rsidR="002E080A" w:rsidRPr="00785362" w:rsidRDefault="002E080A" w:rsidP="00451D37">
      <w:pPr>
        <w:pStyle w:val="p1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Súčasťou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zasadnutia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bola </w:t>
      </w:r>
      <w:proofErr w:type="spellStart"/>
      <w:r w:rsidRPr="00785362">
        <w:rPr>
          <w:rFonts w:asciiTheme="minorHAnsi" w:hAnsiTheme="minorHAnsi"/>
          <w:sz w:val="22"/>
          <w:szCs w:val="22"/>
        </w:rPr>
        <w:t>diskusia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785362">
        <w:rPr>
          <w:rFonts w:asciiTheme="minorHAnsi" w:hAnsiTheme="minorHAnsi"/>
          <w:sz w:val="22"/>
          <w:szCs w:val="22"/>
        </w:rPr>
        <w:t>strategickej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transformácii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ktorou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prešla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WADA a </w:t>
      </w:r>
      <w:proofErr w:type="spellStart"/>
      <w:r w:rsidRPr="00785362">
        <w:rPr>
          <w:rFonts w:asciiTheme="minorHAnsi" w:hAnsiTheme="minorHAnsi"/>
          <w:sz w:val="22"/>
          <w:szCs w:val="22"/>
        </w:rPr>
        <w:t>medzinárodné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spoločenstvo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a o </w:t>
      </w:r>
      <w:proofErr w:type="spellStart"/>
      <w:r w:rsidRPr="00785362">
        <w:rPr>
          <w:rFonts w:asciiTheme="minorHAnsi" w:hAnsiTheme="minorHAnsi"/>
          <w:sz w:val="22"/>
          <w:szCs w:val="22"/>
        </w:rPr>
        <w:t>výzvach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stoja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pred </w:t>
      </w:r>
      <w:proofErr w:type="spellStart"/>
      <w:r w:rsidRPr="00785362">
        <w:rPr>
          <w:rFonts w:asciiTheme="minorHAnsi" w:hAnsiTheme="minorHAnsi"/>
          <w:sz w:val="22"/>
          <w:szCs w:val="22"/>
        </w:rPr>
        <w:t>systémom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nadchádzajúcom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období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71A239E1" w14:textId="1C4863F0" w:rsidR="002E080A" w:rsidRPr="00785362" w:rsidRDefault="002E080A" w:rsidP="00451D37">
      <w:pPr>
        <w:pStyle w:val="p1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lastRenderedPageBreak/>
        <w:t>Zasadnutie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určilo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rámec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konferencie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Busane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zdôraznilo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dôležitosť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dlhodobej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globálnej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koordinácie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transparentnosti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modernizácie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procesov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1EF7FB0C" w14:textId="77777777" w:rsidR="002E080A" w:rsidRPr="00785362" w:rsidRDefault="002E080A" w:rsidP="00451D37">
      <w:pPr>
        <w:pStyle w:val="p1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Druhá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plenárna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sekcia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poskytla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detailný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prehľad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všetkých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plánovaných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zmien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>Svetovom</w:t>
      </w:r>
      <w:proofErr w:type="spellEnd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>antidopingovom</w:t>
      </w:r>
      <w:proofErr w:type="spellEnd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>programe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vrátane</w:t>
      </w:r>
      <w:proofErr w:type="spellEnd"/>
      <w:r w:rsidRPr="00785362">
        <w:rPr>
          <w:rFonts w:asciiTheme="minorHAnsi" w:hAnsiTheme="minorHAnsi"/>
          <w:sz w:val="22"/>
          <w:szCs w:val="22"/>
        </w:rPr>
        <w:t>:</w:t>
      </w:r>
    </w:p>
    <w:p w14:paraId="2A66CF81" w14:textId="77777777" w:rsidR="002E080A" w:rsidRPr="00785362" w:rsidRDefault="002E080A" w:rsidP="00451D37">
      <w:pPr>
        <w:pStyle w:val="p1"/>
        <w:numPr>
          <w:ilvl w:val="0"/>
          <w:numId w:val="44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Style w:val="s1"/>
          <w:rFonts w:asciiTheme="minorHAnsi" w:eastAsiaTheme="majorEastAsia" w:hAnsiTheme="minorHAnsi"/>
          <w:sz w:val="22"/>
          <w:szCs w:val="22"/>
        </w:rPr>
        <w:t>novelizácie</w:t>
      </w:r>
      <w:proofErr w:type="spellEnd"/>
      <w:r w:rsidRPr="00785362">
        <w:rPr>
          <w:rStyle w:val="s1"/>
          <w:rFonts w:asciiTheme="minorHAnsi" w:eastAsiaTheme="majorEastAsia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Svetového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antidopingového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kódexu</w:t>
      </w:r>
      <w:proofErr w:type="spellEnd"/>
      <w:r w:rsidRPr="00785362">
        <w:rPr>
          <w:rStyle w:val="s1"/>
          <w:rFonts w:asciiTheme="minorHAnsi" w:eastAsiaTheme="majorEastAsia" w:hAnsiTheme="minorHAnsi"/>
          <w:sz w:val="22"/>
          <w:szCs w:val="22"/>
        </w:rPr>
        <w:t>,</w:t>
      </w:r>
    </w:p>
    <w:p w14:paraId="45336107" w14:textId="77777777" w:rsidR="002E080A" w:rsidRPr="00785362" w:rsidRDefault="002E080A" w:rsidP="00451D37">
      <w:pPr>
        <w:pStyle w:val="p1"/>
        <w:numPr>
          <w:ilvl w:val="0"/>
          <w:numId w:val="44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aktualizácií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>Medzinárodných</w:t>
      </w:r>
      <w:proofErr w:type="spellEnd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>štandardov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(ISTI, ISL, ISPPPI, ISRM, ISCCS, ISTUE </w:t>
      </w:r>
      <w:proofErr w:type="spellStart"/>
      <w:r w:rsidRPr="00785362">
        <w:rPr>
          <w:rFonts w:asciiTheme="minorHAnsi" w:hAnsiTheme="minorHAnsi"/>
          <w:sz w:val="22"/>
          <w:szCs w:val="22"/>
        </w:rPr>
        <w:t>atď</w:t>
      </w:r>
      <w:proofErr w:type="spellEnd"/>
      <w:r w:rsidRPr="00785362">
        <w:rPr>
          <w:rFonts w:asciiTheme="minorHAnsi" w:hAnsiTheme="minorHAnsi"/>
          <w:sz w:val="22"/>
          <w:szCs w:val="22"/>
        </w:rPr>
        <w:t>.),</w:t>
      </w:r>
    </w:p>
    <w:p w14:paraId="5F1E293A" w14:textId="77777777" w:rsidR="002E080A" w:rsidRPr="00785362" w:rsidRDefault="002E080A" w:rsidP="00451D37">
      <w:pPr>
        <w:pStyle w:val="p1"/>
        <w:numPr>
          <w:ilvl w:val="0"/>
          <w:numId w:val="44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plánovaného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prijatia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finálneho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znenia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Kódexu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štandardov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konci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konferencie</w:t>
      </w:r>
      <w:proofErr w:type="spellEnd"/>
      <w:r w:rsidRPr="00785362">
        <w:rPr>
          <w:rFonts w:asciiTheme="minorHAnsi" w:hAnsiTheme="minorHAnsi"/>
          <w:sz w:val="22"/>
          <w:szCs w:val="22"/>
        </w:rPr>
        <w:t>,</w:t>
      </w:r>
    </w:p>
    <w:p w14:paraId="2E2FF24B" w14:textId="4B059A43" w:rsidR="002E080A" w:rsidRPr="00785362" w:rsidRDefault="002E080A" w:rsidP="00451D37">
      <w:pPr>
        <w:pStyle w:val="p1"/>
        <w:numPr>
          <w:ilvl w:val="0"/>
          <w:numId w:val="44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dátumu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nadobudnutia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účinnosti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: </w:t>
      </w:r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 xml:space="preserve">1. </w:t>
      </w:r>
      <w:proofErr w:type="spellStart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>január</w:t>
      </w:r>
      <w:proofErr w:type="spellEnd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 xml:space="preserve"> 2027</w:t>
      </w:r>
      <w:r w:rsidRPr="00785362">
        <w:rPr>
          <w:rFonts w:asciiTheme="minorHAnsi" w:hAnsiTheme="minorHAnsi"/>
          <w:sz w:val="22"/>
          <w:szCs w:val="22"/>
        </w:rPr>
        <w:t>.</w:t>
      </w:r>
    </w:p>
    <w:p w14:paraId="6CC0B453" w14:textId="23BDFD3C" w:rsidR="002E080A" w:rsidRPr="00785362" w:rsidRDefault="002E080A" w:rsidP="00451D37">
      <w:pPr>
        <w:pStyle w:val="p1"/>
        <w:jc w:val="both"/>
        <w:rPr>
          <w:rFonts w:asciiTheme="minorHAnsi" w:hAnsiTheme="minorHAnsi"/>
          <w:sz w:val="22"/>
          <w:szCs w:val="22"/>
        </w:rPr>
      </w:pPr>
      <w:r w:rsidRPr="00785362">
        <w:rPr>
          <w:rFonts w:asciiTheme="minorHAnsi" w:hAnsiTheme="minorHAnsi"/>
          <w:sz w:val="22"/>
          <w:szCs w:val="22"/>
        </w:rPr>
        <w:t xml:space="preserve">SADA </w:t>
      </w:r>
      <w:proofErr w:type="spellStart"/>
      <w:r w:rsidRPr="00785362">
        <w:rPr>
          <w:rFonts w:asciiTheme="minorHAnsi" w:hAnsiTheme="minorHAnsi"/>
          <w:sz w:val="22"/>
          <w:szCs w:val="22"/>
        </w:rPr>
        <w:t>týmto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získala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komplexný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prehľad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pripravovaných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regulačných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zmien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bude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potrebné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včas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implementovať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oblasti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testovania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prevencie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biologického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pasu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výsledkového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manažmentu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ochrany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osobných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údajov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70B117DE" w14:textId="388ADCB5" w:rsidR="002E080A" w:rsidRPr="00785362" w:rsidRDefault="00471A4B" w:rsidP="00451D37">
      <w:pPr>
        <w:pStyle w:val="p1"/>
        <w:jc w:val="both"/>
        <w:rPr>
          <w:rFonts w:asciiTheme="minorHAnsi" w:hAnsiTheme="minorHAnsi"/>
          <w:sz w:val="22"/>
          <w:szCs w:val="22"/>
        </w:rPr>
      </w:pPr>
      <w:r w:rsidRPr="00785362">
        <w:rPr>
          <w:rFonts w:asciiTheme="minorHAnsi" w:hAnsiTheme="minorHAnsi"/>
          <w:sz w:val="22"/>
          <w:szCs w:val="22"/>
          <w:lang w:val="sk-SK"/>
        </w:rPr>
        <w:t>V ďalšej sekcii d</w:t>
      </w:r>
      <w:proofErr w:type="spellStart"/>
      <w:r w:rsidR="002E080A" w:rsidRPr="00785362">
        <w:rPr>
          <w:rFonts w:asciiTheme="minorHAnsi" w:hAnsiTheme="minorHAnsi"/>
          <w:sz w:val="22"/>
          <w:szCs w:val="22"/>
        </w:rPr>
        <w:t>elegáti</w:t>
      </w:r>
      <w:proofErr w:type="spellEnd"/>
      <w:r w:rsidR="002E080A"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080A" w:rsidRPr="00785362">
        <w:rPr>
          <w:rFonts w:asciiTheme="minorHAnsi" w:hAnsiTheme="minorHAnsi"/>
          <w:sz w:val="22"/>
          <w:szCs w:val="22"/>
        </w:rPr>
        <w:t>konferencie</w:t>
      </w:r>
      <w:proofErr w:type="spellEnd"/>
      <w:r w:rsidR="002E080A"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080A" w:rsidRPr="00785362">
        <w:rPr>
          <w:rFonts w:asciiTheme="minorHAnsi" w:hAnsiTheme="minorHAnsi"/>
          <w:sz w:val="22"/>
          <w:szCs w:val="22"/>
        </w:rPr>
        <w:t>mali</w:t>
      </w:r>
      <w:proofErr w:type="spellEnd"/>
      <w:r w:rsidR="002E080A"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080A" w:rsidRPr="00785362">
        <w:rPr>
          <w:rFonts w:asciiTheme="minorHAnsi" w:hAnsiTheme="minorHAnsi"/>
          <w:sz w:val="22"/>
          <w:szCs w:val="22"/>
        </w:rPr>
        <w:t>možnosť</w:t>
      </w:r>
      <w:proofErr w:type="spellEnd"/>
      <w:r w:rsidR="002E080A"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080A" w:rsidRPr="00785362">
        <w:rPr>
          <w:rFonts w:asciiTheme="minorHAnsi" w:hAnsiTheme="minorHAnsi"/>
          <w:sz w:val="22"/>
          <w:szCs w:val="22"/>
        </w:rPr>
        <w:t>prezentovať</w:t>
      </w:r>
      <w:proofErr w:type="spellEnd"/>
      <w:r w:rsidR="002E080A"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080A" w:rsidRPr="00785362">
        <w:rPr>
          <w:rFonts w:asciiTheme="minorHAnsi" w:hAnsiTheme="minorHAnsi"/>
          <w:sz w:val="22"/>
          <w:szCs w:val="22"/>
        </w:rPr>
        <w:t>svoje</w:t>
      </w:r>
      <w:proofErr w:type="spellEnd"/>
      <w:r w:rsidR="002E080A"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080A" w:rsidRPr="00785362">
        <w:rPr>
          <w:rFonts w:asciiTheme="minorHAnsi" w:hAnsiTheme="minorHAnsi"/>
          <w:sz w:val="22"/>
          <w:szCs w:val="22"/>
        </w:rPr>
        <w:t>stanoviská</w:t>
      </w:r>
      <w:proofErr w:type="spellEnd"/>
      <w:r w:rsidR="002E080A"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="002E080A" w:rsidRPr="00785362">
        <w:rPr>
          <w:rFonts w:asciiTheme="minorHAnsi" w:hAnsiTheme="minorHAnsi"/>
          <w:sz w:val="22"/>
          <w:szCs w:val="22"/>
        </w:rPr>
        <w:t>odporúčania</w:t>
      </w:r>
      <w:proofErr w:type="spellEnd"/>
      <w:r w:rsidR="002E080A"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080A" w:rsidRPr="00785362">
        <w:rPr>
          <w:rFonts w:asciiTheme="minorHAnsi" w:hAnsiTheme="minorHAnsi"/>
          <w:sz w:val="22"/>
          <w:szCs w:val="22"/>
        </w:rPr>
        <w:t>týkajúce</w:t>
      </w:r>
      <w:proofErr w:type="spellEnd"/>
      <w:r w:rsidR="002E080A"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E080A" w:rsidRPr="00785362">
        <w:rPr>
          <w:rFonts w:asciiTheme="minorHAnsi" w:hAnsiTheme="minorHAnsi"/>
          <w:sz w:val="22"/>
          <w:szCs w:val="22"/>
        </w:rPr>
        <w:t>sa</w:t>
      </w:r>
      <w:proofErr w:type="spellEnd"/>
      <w:r w:rsidR="002E080A" w:rsidRPr="00785362">
        <w:rPr>
          <w:rFonts w:asciiTheme="minorHAnsi" w:hAnsiTheme="minorHAnsi"/>
          <w:sz w:val="22"/>
          <w:szCs w:val="22"/>
        </w:rPr>
        <w:t>:</w:t>
      </w:r>
    </w:p>
    <w:p w14:paraId="54ED8DF1" w14:textId="77777777" w:rsidR="002E080A" w:rsidRPr="00785362" w:rsidRDefault="002E080A" w:rsidP="00451D37">
      <w:pPr>
        <w:pStyle w:val="p1"/>
        <w:numPr>
          <w:ilvl w:val="0"/>
          <w:numId w:val="45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pripravovaného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>Kódexu</w:t>
      </w:r>
      <w:proofErr w:type="spellEnd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 xml:space="preserve"> 2027</w:t>
      </w:r>
      <w:r w:rsidRPr="00785362">
        <w:rPr>
          <w:rFonts w:asciiTheme="minorHAnsi" w:hAnsiTheme="minorHAnsi"/>
          <w:sz w:val="22"/>
          <w:szCs w:val="22"/>
        </w:rPr>
        <w:t>,</w:t>
      </w:r>
    </w:p>
    <w:p w14:paraId="386B4A51" w14:textId="77777777" w:rsidR="002E080A" w:rsidRPr="00785362" w:rsidRDefault="002E080A" w:rsidP="00451D37">
      <w:pPr>
        <w:pStyle w:val="p1"/>
        <w:numPr>
          <w:ilvl w:val="0"/>
          <w:numId w:val="45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jednotlivých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Medzinárodných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štandardov</w:t>
      </w:r>
      <w:proofErr w:type="spellEnd"/>
      <w:r w:rsidRPr="00785362">
        <w:rPr>
          <w:rFonts w:asciiTheme="minorHAnsi" w:hAnsiTheme="minorHAnsi"/>
          <w:sz w:val="22"/>
          <w:szCs w:val="22"/>
        </w:rPr>
        <w:t>,</w:t>
      </w:r>
    </w:p>
    <w:p w14:paraId="070ED142" w14:textId="77777777" w:rsidR="002E080A" w:rsidRPr="00785362" w:rsidRDefault="002E080A" w:rsidP="00451D37">
      <w:pPr>
        <w:pStyle w:val="p1"/>
        <w:numPr>
          <w:ilvl w:val="0"/>
          <w:numId w:val="45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identifikovaných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výziev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praxi</w:t>
      </w:r>
      <w:proofErr w:type="spellEnd"/>
      <w:r w:rsidRPr="00785362">
        <w:rPr>
          <w:rFonts w:asciiTheme="minorHAnsi" w:hAnsiTheme="minorHAnsi"/>
          <w:sz w:val="22"/>
          <w:szCs w:val="22"/>
        </w:rPr>
        <w:t>,</w:t>
      </w:r>
    </w:p>
    <w:p w14:paraId="5E7E7D8F" w14:textId="77777777" w:rsidR="002E080A" w:rsidRPr="00785362" w:rsidRDefault="002E080A" w:rsidP="00451D37">
      <w:pPr>
        <w:pStyle w:val="p1"/>
        <w:numPr>
          <w:ilvl w:val="0"/>
          <w:numId w:val="45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návrhov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posilnenie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ochrany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športovcov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férovosti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kvality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procesov</w:t>
      </w:r>
      <w:proofErr w:type="spellEnd"/>
      <w:r w:rsidRPr="00785362">
        <w:rPr>
          <w:rFonts w:asciiTheme="minorHAnsi" w:hAnsiTheme="minorHAnsi"/>
          <w:sz w:val="22"/>
          <w:szCs w:val="22"/>
        </w:rPr>
        <w:t>,</w:t>
      </w:r>
    </w:p>
    <w:p w14:paraId="64322202" w14:textId="63950D8F" w:rsidR="002E080A" w:rsidRPr="00785362" w:rsidRDefault="002E080A" w:rsidP="00451D37">
      <w:pPr>
        <w:pStyle w:val="p1"/>
        <w:numPr>
          <w:ilvl w:val="0"/>
          <w:numId w:val="45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Style w:val="s1"/>
          <w:rFonts w:asciiTheme="minorHAnsi" w:eastAsiaTheme="majorEastAsia" w:hAnsiTheme="minorHAnsi"/>
          <w:sz w:val="22"/>
          <w:szCs w:val="22"/>
        </w:rPr>
        <w:t>tém</w:t>
      </w:r>
      <w:proofErr w:type="spellEnd"/>
      <w:r w:rsidRPr="00785362">
        <w:rPr>
          <w:rStyle w:val="s1"/>
          <w:rFonts w:asciiTheme="minorHAnsi" w:eastAsiaTheme="majorEastAsia" w:hAnsiTheme="minorHAnsi"/>
          <w:sz w:val="22"/>
          <w:szCs w:val="22"/>
        </w:rPr>
        <w:t xml:space="preserve"> </w:t>
      </w:r>
      <w:proofErr w:type="spellStart"/>
      <w:r w:rsidRPr="00785362">
        <w:rPr>
          <w:rStyle w:val="s1"/>
          <w:rFonts w:asciiTheme="minorHAnsi" w:eastAsiaTheme="majorEastAsia" w:hAnsiTheme="minorHAnsi"/>
          <w:sz w:val="22"/>
          <w:szCs w:val="22"/>
        </w:rPr>
        <w:t>vhodných</w:t>
      </w:r>
      <w:proofErr w:type="spellEnd"/>
      <w:r w:rsidRPr="00785362">
        <w:rPr>
          <w:rStyle w:val="s1"/>
          <w:rFonts w:asciiTheme="minorHAnsi" w:eastAsiaTheme="majorEastAsia" w:hAnsiTheme="minorHAnsi"/>
          <w:sz w:val="22"/>
          <w:szCs w:val="22"/>
        </w:rPr>
        <w:t xml:space="preserve"> </w:t>
      </w:r>
      <w:proofErr w:type="spellStart"/>
      <w:r w:rsidRPr="00785362">
        <w:rPr>
          <w:rStyle w:val="s1"/>
          <w:rFonts w:asciiTheme="minorHAnsi" w:eastAsiaTheme="majorEastAsia" w:hAnsiTheme="minorHAnsi"/>
          <w:sz w:val="22"/>
          <w:szCs w:val="22"/>
        </w:rPr>
        <w:t>na</w:t>
      </w:r>
      <w:proofErr w:type="spellEnd"/>
      <w:r w:rsidRPr="00785362">
        <w:rPr>
          <w:rStyle w:val="s1"/>
          <w:rFonts w:asciiTheme="minorHAnsi" w:eastAsiaTheme="majorEastAsia" w:hAnsiTheme="minorHAnsi"/>
          <w:sz w:val="22"/>
          <w:szCs w:val="22"/>
        </w:rPr>
        <w:t xml:space="preserve"> </w:t>
      </w:r>
      <w:proofErr w:type="spellStart"/>
      <w:r w:rsidRPr="00785362">
        <w:rPr>
          <w:rStyle w:val="s1"/>
          <w:rFonts w:asciiTheme="minorHAnsi" w:eastAsiaTheme="majorEastAsia" w:hAnsiTheme="minorHAnsi"/>
          <w:sz w:val="22"/>
          <w:szCs w:val="22"/>
        </w:rPr>
        <w:t>zapracovanie</w:t>
      </w:r>
      <w:proofErr w:type="spellEnd"/>
      <w:r w:rsidRPr="00785362">
        <w:rPr>
          <w:rStyle w:val="s1"/>
          <w:rFonts w:asciiTheme="minorHAnsi" w:eastAsiaTheme="majorEastAsia" w:hAnsiTheme="minorHAnsi"/>
          <w:sz w:val="22"/>
          <w:szCs w:val="22"/>
        </w:rPr>
        <w:t xml:space="preserve"> do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Deklarácie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Svetovej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antidopingovej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konferencie</w:t>
      </w:r>
      <w:proofErr w:type="spellEnd"/>
      <w:r w:rsidRPr="00785362">
        <w:rPr>
          <w:rStyle w:val="s1"/>
          <w:rFonts w:asciiTheme="minorHAnsi" w:eastAsiaTheme="majorEastAsia" w:hAnsiTheme="minorHAnsi"/>
          <w:sz w:val="22"/>
          <w:szCs w:val="22"/>
        </w:rPr>
        <w:t>.</w:t>
      </w:r>
    </w:p>
    <w:p w14:paraId="7FB4D81F" w14:textId="77777777" w:rsidR="002E080A" w:rsidRPr="00785362" w:rsidRDefault="002E080A" w:rsidP="00451D37">
      <w:pPr>
        <w:pStyle w:val="p1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Popoludňajšie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pokračovanie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diskusie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umožnilo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delegátom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predniesť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odporúčania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budú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zapracované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do </w:t>
      </w:r>
      <w:proofErr w:type="spellStart"/>
      <w:r w:rsidRPr="00785362">
        <w:rPr>
          <w:rFonts w:asciiTheme="minorHAnsi" w:hAnsiTheme="minorHAnsi"/>
          <w:sz w:val="22"/>
          <w:szCs w:val="22"/>
        </w:rPr>
        <w:t>finálnej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>Rezolúcie</w:t>
      </w:r>
      <w:proofErr w:type="spellEnd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 xml:space="preserve"> Svetovej </w:t>
      </w:r>
      <w:proofErr w:type="spellStart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>antidopingovej</w:t>
      </w:r>
      <w:proofErr w:type="spellEnd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>konferencie</w:t>
      </w:r>
      <w:proofErr w:type="spellEnd"/>
      <w:r w:rsidRPr="00785362">
        <w:rPr>
          <w:rStyle w:val="s1"/>
          <w:rFonts w:asciiTheme="minorHAnsi" w:eastAsiaTheme="majorEastAsia" w:hAnsiTheme="minorHAnsi"/>
          <w:b/>
          <w:bCs/>
          <w:sz w:val="22"/>
          <w:szCs w:val="22"/>
        </w:rPr>
        <w:t xml:space="preserve"> 2025</w:t>
      </w:r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Diskusia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zamerala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najmä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>:</w:t>
      </w:r>
    </w:p>
    <w:p w14:paraId="57D41E10" w14:textId="77777777" w:rsidR="002E080A" w:rsidRPr="00785362" w:rsidRDefault="002E080A" w:rsidP="00451D37">
      <w:pPr>
        <w:pStyle w:val="p1"/>
        <w:numPr>
          <w:ilvl w:val="0"/>
          <w:numId w:val="46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hodnotenie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účinnosti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súčasného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systému</w:t>
      </w:r>
      <w:proofErr w:type="spellEnd"/>
      <w:r w:rsidRPr="00785362">
        <w:rPr>
          <w:rFonts w:asciiTheme="minorHAnsi" w:hAnsiTheme="minorHAnsi"/>
          <w:sz w:val="22"/>
          <w:szCs w:val="22"/>
        </w:rPr>
        <w:t>,</w:t>
      </w:r>
    </w:p>
    <w:p w14:paraId="7F922EF0" w14:textId="77777777" w:rsidR="002E080A" w:rsidRPr="00785362" w:rsidRDefault="002E080A" w:rsidP="00451D37">
      <w:pPr>
        <w:pStyle w:val="p1"/>
        <w:numPr>
          <w:ilvl w:val="0"/>
          <w:numId w:val="46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dlhodobé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ciele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WADA a </w:t>
      </w:r>
      <w:proofErr w:type="spellStart"/>
      <w:r w:rsidRPr="00785362">
        <w:rPr>
          <w:rFonts w:asciiTheme="minorHAnsi" w:hAnsiTheme="minorHAnsi"/>
          <w:sz w:val="22"/>
          <w:szCs w:val="22"/>
        </w:rPr>
        <w:t>medzinárodného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spoločenstva</w:t>
      </w:r>
      <w:proofErr w:type="spellEnd"/>
      <w:r w:rsidRPr="00785362">
        <w:rPr>
          <w:rFonts w:asciiTheme="minorHAnsi" w:hAnsiTheme="minorHAnsi"/>
          <w:sz w:val="22"/>
          <w:szCs w:val="22"/>
        </w:rPr>
        <w:t>,</w:t>
      </w:r>
    </w:p>
    <w:p w14:paraId="261FB94E" w14:textId="77777777" w:rsidR="002E080A" w:rsidRPr="00785362" w:rsidRDefault="002E080A" w:rsidP="00451D37">
      <w:pPr>
        <w:pStyle w:val="p1"/>
        <w:numPr>
          <w:ilvl w:val="0"/>
          <w:numId w:val="46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návrhy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zlepšenie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koordinácie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medzi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antidopingovými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organizáciami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športovými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federáciami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vládami</w:t>
      </w:r>
      <w:proofErr w:type="spellEnd"/>
      <w:r w:rsidRPr="00785362">
        <w:rPr>
          <w:rFonts w:asciiTheme="minorHAnsi" w:hAnsiTheme="minorHAnsi"/>
          <w:sz w:val="22"/>
          <w:szCs w:val="22"/>
        </w:rPr>
        <w:t>,</w:t>
      </w:r>
    </w:p>
    <w:p w14:paraId="11908A0F" w14:textId="1443C6F7" w:rsidR="005A1EB5" w:rsidRPr="00785362" w:rsidRDefault="002E080A" w:rsidP="00451D37">
      <w:pPr>
        <w:pStyle w:val="p1"/>
        <w:numPr>
          <w:ilvl w:val="0"/>
          <w:numId w:val="46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integráciu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technologických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vedeckých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inovácií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do </w:t>
      </w:r>
      <w:proofErr w:type="spellStart"/>
      <w:r w:rsidRPr="00785362">
        <w:rPr>
          <w:rFonts w:asciiTheme="minorHAnsi" w:hAnsiTheme="minorHAnsi"/>
          <w:sz w:val="22"/>
          <w:szCs w:val="22"/>
        </w:rPr>
        <w:t>praxe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583ABB8B" w14:textId="56E83699" w:rsidR="005A1EB5" w:rsidRPr="00664253" w:rsidRDefault="00785362" w:rsidP="00451D37">
      <w:pPr>
        <w:jc w:val="both"/>
        <w:rPr>
          <w:b/>
          <w:bCs/>
          <w:sz w:val="22"/>
          <w:szCs w:val="22"/>
          <w:u w:val="single"/>
        </w:rPr>
      </w:pPr>
      <w:r w:rsidRPr="00664253">
        <w:rPr>
          <w:b/>
          <w:bCs/>
          <w:sz w:val="22"/>
          <w:szCs w:val="22"/>
          <w:u w:val="single"/>
        </w:rPr>
        <w:t xml:space="preserve">4. </w:t>
      </w:r>
      <w:proofErr w:type="spellStart"/>
      <w:r w:rsidRPr="00664253">
        <w:rPr>
          <w:b/>
          <w:bCs/>
          <w:sz w:val="22"/>
          <w:szCs w:val="22"/>
          <w:u w:val="single"/>
        </w:rPr>
        <w:t>d</w:t>
      </w:r>
      <w:r w:rsidR="005A1EB5" w:rsidRPr="00664253">
        <w:rPr>
          <w:b/>
          <w:bCs/>
          <w:sz w:val="22"/>
          <w:szCs w:val="22"/>
          <w:u w:val="single"/>
        </w:rPr>
        <w:t>ecember</w:t>
      </w:r>
      <w:proofErr w:type="spellEnd"/>
      <w:r w:rsidR="005A1EB5" w:rsidRPr="00664253">
        <w:rPr>
          <w:b/>
          <w:bCs/>
          <w:sz w:val="22"/>
          <w:szCs w:val="22"/>
          <w:u w:val="single"/>
        </w:rPr>
        <w:t xml:space="preserve"> 2025 – </w:t>
      </w:r>
      <w:proofErr w:type="spellStart"/>
      <w:r w:rsidR="005A1EB5" w:rsidRPr="00664253">
        <w:rPr>
          <w:b/>
          <w:bCs/>
          <w:sz w:val="22"/>
          <w:szCs w:val="22"/>
          <w:u w:val="single"/>
        </w:rPr>
        <w:t>Odborné</w:t>
      </w:r>
      <w:proofErr w:type="spellEnd"/>
      <w:r w:rsidR="005A1EB5" w:rsidRPr="00664253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5A1EB5" w:rsidRPr="00664253">
        <w:rPr>
          <w:b/>
          <w:bCs/>
          <w:sz w:val="22"/>
          <w:szCs w:val="22"/>
          <w:u w:val="single"/>
        </w:rPr>
        <w:t>panely</w:t>
      </w:r>
      <w:proofErr w:type="spellEnd"/>
      <w:r w:rsidR="005A1EB5" w:rsidRPr="00664253">
        <w:rPr>
          <w:b/>
          <w:bCs/>
          <w:sz w:val="22"/>
          <w:szCs w:val="22"/>
          <w:u w:val="single"/>
        </w:rPr>
        <w:t xml:space="preserve"> k </w:t>
      </w:r>
      <w:proofErr w:type="spellStart"/>
      <w:r w:rsidR="005A1EB5" w:rsidRPr="00664253">
        <w:rPr>
          <w:b/>
          <w:bCs/>
          <w:sz w:val="22"/>
          <w:szCs w:val="22"/>
          <w:u w:val="single"/>
        </w:rPr>
        <w:t>ľudským</w:t>
      </w:r>
      <w:proofErr w:type="spellEnd"/>
      <w:r w:rsidR="005A1EB5" w:rsidRPr="00664253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5A1EB5" w:rsidRPr="00664253">
        <w:rPr>
          <w:b/>
          <w:bCs/>
          <w:sz w:val="22"/>
          <w:szCs w:val="22"/>
          <w:u w:val="single"/>
        </w:rPr>
        <w:t>právam</w:t>
      </w:r>
      <w:proofErr w:type="spellEnd"/>
      <w:r w:rsidR="005A1EB5" w:rsidRPr="00664253">
        <w:rPr>
          <w:b/>
          <w:bCs/>
          <w:sz w:val="22"/>
          <w:szCs w:val="22"/>
          <w:u w:val="single"/>
        </w:rPr>
        <w:t xml:space="preserve"> a </w:t>
      </w:r>
      <w:proofErr w:type="spellStart"/>
      <w:r w:rsidR="005A1EB5" w:rsidRPr="00664253">
        <w:rPr>
          <w:b/>
          <w:bCs/>
          <w:sz w:val="22"/>
          <w:szCs w:val="22"/>
          <w:u w:val="single"/>
        </w:rPr>
        <w:t>Medzinárodným</w:t>
      </w:r>
      <w:proofErr w:type="spellEnd"/>
      <w:r w:rsidR="005A1EB5" w:rsidRPr="00664253">
        <w:rPr>
          <w:b/>
          <w:bCs/>
          <w:sz w:val="22"/>
          <w:szCs w:val="22"/>
          <w:u w:val="single"/>
        </w:rPr>
        <w:t xml:space="preserve"> </w:t>
      </w:r>
      <w:proofErr w:type="spellStart"/>
      <w:r w:rsidR="005A1EB5" w:rsidRPr="00664253">
        <w:rPr>
          <w:b/>
          <w:bCs/>
          <w:sz w:val="22"/>
          <w:szCs w:val="22"/>
          <w:u w:val="single"/>
        </w:rPr>
        <w:t>štandardom</w:t>
      </w:r>
      <w:proofErr w:type="spellEnd"/>
    </w:p>
    <w:p w14:paraId="2018DE1A" w14:textId="7284112E" w:rsidR="005A1EB5" w:rsidRPr="00785362" w:rsidRDefault="005A1EB5" w:rsidP="00451D37">
      <w:pPr>
        <w:pStyle w:val="p3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Dopoludňajší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program </w:t>
      </w:r>
      <w:proofErr w:type="spellStart"/>
      <w:r w:rsidRPr="00785362">
        <w:rPr>
          <w:rFonts w:asciiTheme="minorHAnsi" w:hAnsiTheme="minorHAnsi"/>
          <w:sz w:val="22"/>
          <w:szCs w:val="22"/>
        </w:rPr>
        <w:t>bol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venovaný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kľúčovej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téme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ochrany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základných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práv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športovcov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rámci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systému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Diskusia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zdôraznila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že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ľudské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práva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športovcov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predstavujú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neoddeliteľnú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súčasť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Svetového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programu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musia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byť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reflektované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každom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procese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od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testovania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až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po </w:t>
      </w:r>
      <w:proofErr w:type="spellStart"/>
      <w:r w:rsidRPr="00785362">
        <w:rPr>
          <w:rFonts w:asciiTheme="minorHAnsi" w:hAnsiTheme="minorHAnsi"/>
          <w:sz w:val="22"/>
          <w:szCs w:val="22"/>
        </w:rPr>
        <w:t>rozhodovanie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785362">
        <w:rPr>
          <w:rFonts w:asciiTheme="minorHAnsi" w:hAnsiTheme="minorHAnsi"/>
          <w:sz w:val="22"/>
          <w:szCs w:val="22"/>
        </w:rPr>
        <w:t>sankciách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Rečníci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Snežana Samardžić-Marković a Ryan Pini </w:t>
      </w:r>
      <w:proofErr w:type="spellStart"/>
      <w:r w:rsidRPr="00785362">
        <w:rPr>
          <w:rFonts w:asciiTheme="minorHAnsi" w:hAnsiTheme="minorHAnsi"/>
          <w:sz w:val="22"/>
          <w:szCs w:val="22"/>
        </w:rPr>
        <w:t>poukázali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potrebu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posilnenia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dôvery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športovcov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inštitúcie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dôležitosť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transparentného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férového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prístupu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voči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všetkým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športovým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odvetviam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1B6F902A" w14:textId="4F940B65" w:rsidR="005A1EB5" w:rsidRPr="00785362" w:rsidRDefault="005A1EB5" w:rsidP="00451D37">
      <w:pPr>
        <w:pStyle w:val="p3"/>
        <w:jc w:val="both"/>
        <w:rPr>
          <w:rFonts w:asciiTheme="minorHAnsi" w:hAnsiTheme="minorHAnsi"/>
          <w:sz w:val="22"/>
          <w:szCs w:val="22"/>
        </w:rPr>
      </w:pPr>
      <w:r w:rsidRPr="00785362">
        <w:rPr>
          <w:rFonts w:asciiTheme="minorHAnsi" w:hAnsiTheme="minorHAnsi"/>
          <w:sz w:val="22"/>
          <w:szCs w:val="22"/>
        </w:rPr>
        <w:t xml:space="preserve">Po </w:t>
      </w:r>
      <w:proofErr w:type="spellStart"/>
      <w:r w:rsidRPr="00785362">
        <w:rPr>
          <w:rFonts w:asciiTheme="minorHAnsi" w:hAnsiTheme="minorHAnsi"/>
          <w:sz w:val="22"/>
          <w:szCs w:val="22"/>
        </w:rPr>
        <w:t>úvodnej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časti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nasledoval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blok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odborných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prezentácií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venovaných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pripravovaným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zmenám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Medzinárodných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štandardov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tvoria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základ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implementácie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Svetového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kódexu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Predstavené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boli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hlavné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úpravy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oblasti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testovania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vzdelávania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laboratórnych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postupov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pričom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jednotliví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experti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vysvetlili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dôvody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prijímaných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zmien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785362">
        <w:rPr>
          <w:rFonts w:asciiTheme="minorHAnsi" w:hAnsiTheme="minorHAnsi"/>
          <w:sz w:val="22"/>
          <w:szCs w:val="22"/>
        </w:rPr>
        <w:t>a</w:t>
      </w:r>
      <w:proofErr w:type="gramEnd"/>
      <w:r w:rsidRPr="00785362">
        <w:rPr>
          <w:rFonts w:asciiTheme="minorHAnsi" w:hAnsiTheme="minorHAnsi"/>
          <w:sz w:val="22"/>
          <w:szCs w:val="22"/>
        </w:rPr>
        <w:t xml:space="preserve"> ich </w:t>
      </w:r>
      <w:proofErr w:type="spellStart"/>
      <w:r w:rsidRPr="00785362">
        <w:rPr>
          <w:rFonts w:asciiTheme="minorHAnsi" w:hAnsiTheme="minorHAnsi"/>
          <w:sz w:val="22"/>
          <w:szCs w:val="22"/>
        </w:rPr>
        <w:t>praktické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dopady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organizácie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Zmeny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testovaní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prezentovali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Tim Ricketts a Ben Sandford, </w:t>
      </w:r>
      <w:proofErr w:type="spellStart"/>
      <w:r w:rsidRPr="00785362">
        <w:rPr>
          <w:rFonts w:asciiTheme="minorHAnsi" w:hAnsiTheme="minorHAnsi"/>
          <w:sz w:val="22"/>
          <w:szCs w:val="22"/>
        </w:rPr>
        <w:t>zatiaľ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čo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aktualizácie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vzdelávaní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lastRenderedPageBreak/>
        <w:t>predstavili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Tony Cunningham a Karri Dawson. </w:t>
      </w:r>
      <w:proofErr w:type="spellStart"/>
      <w:r w:rsidRPr="00785362">
        <w:rPr>
          <w:rFonts w:asciiTheme="minorHAnsi" w:hAnsiTheme="minorHAnsi"/>
          <w:sz w:val="22"/>
          <w:szCs w:val="22"/>
        </w:rPr>
        <w:t>Úpravy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laboratórnych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štandardov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priblížili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Osquel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Barroso a Bruno Le Bizec. </w:t>
      </w:r>
      <w:proofErr w:type="spellStart"/>
      <w:r w:rsidRPr="00785362">
        <w:rPr>
          <w:rFonts w:asciiTheme="minorHAnsi" w:hAnsiTheme="minorHAnsi"/>
          <w:sz w:val="22"/>
          <w:szCs w:val="22"/>
        </w:rPr>
        <w:t>Diskusie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poukázali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potrebu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harmonizácie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procesov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globálnom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meradle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aby </w:t>
      </w:r>
      <w:proofErr w:type="spellStart"/>
      <w:r w:rsidRPr="00785362">
        <w:rPr>
          <w:rFonts w:asciiTheme="minorHAnsi" w:hAnsiTheme="minorHAnsi"/>
          <w:sz w:val="22"/>
          <w:szCs w:val="22"/>
        </w:rPr>
        <w:t>sa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zabezpečila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konzistentnosť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spoľahlivosť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výsledkov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naprieč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jednotlivými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regiónmi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1AF6109C" w14:textId="7D85FAED" w:rsidR="005A1EB5" w:rsidRPr="00785362" w:rsidRDefault="005A1EB5" w:rsidP="005A1EB5">
      <w:pPr>
        <w:pStyle w:val="p3"/>
        <w:jc w:val="both"/>
        <w:rPr>
          <w:rFonts w:asciiTheme="minorHAnsi" w:hAnsiTheme="minorHAnsi"/>
          <w:sz w:val="22"/>
          <w:szCs w:val="22"/>
        </w:rPr>
      </w:pPr>
      <w:r w:rsidRPr="00785362">
        <w:rPr>
          <w:rFonts w:asciiTheme="minorHAnsi" w:hAnsiTheme="minorHAnsi"/>
          <w:sz w:val="22"/>
          <w:szCs w:val="22"/>
        </w:rPr>
        <w:t xml:space="preserve">V </w:t>
      </w:r>
      <w:proofErr w:type="spellStart"/>
      <w:r w:rsidRPr="00785362">
        <w:rPr>
          <w:rFonts w:asciiTheme="minorHAnsi" w:hAnsiTheme="minorHAnsi"/>
          <w:sz w:val="22"/>
          <w:szCs w:val="22"/>
        </w:rPr>
        <w:t>ďalšom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bloku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boli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predstavené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zmeny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ďalších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Medzinárodných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štandardov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majú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zásadný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vplyv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každodennú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činnosť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organizácií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Aktualizácie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týkajúce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terapeutických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výnimiek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predstavili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David Healy a Liz Riley, </w:t>
      </w:r>
      <w:proofErr w:type="spellStart"/>
      <w:r w:rsidRPr="00785362">
        <w:rPr>
          <w:rFonts w:asciiTheme="minorHAnsi" w:hAnsiTheme="minorHAnsi"/>
          <w:sz w:val="22"/>
          <w:szCs w:val="22"/>
        </w:rPr>
        <w:t>pričom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zdôraznili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potrebu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jednotného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vedecky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podloženého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rozhodovania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Zmeny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štandarde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pre </w:t>
      </w:r>
      <w:proofErr w:type="spellStart"/>
      <w:r w:rsidRPr="00785362">
        <w:rPr>
          <w:rFonts w:asciiTheme="minorHAnsi" w:hAnsiTheme="minorHAnsi"/>
          <w:sz w:val="22"/>
          <w:szCs w:val="22"/>
        </w:rPr>
        <w:t>správu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výsledkov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prezentovali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Cyril </w:t>
      </w:r>
      <w:proofErr w:type="spellStart"/>
      <w:r w:rsidRPr="00785362">
        <w:rPr>
          <w:rFonts w:asciiTheme="minorHAnsi" w:hAnsiTheme="minorHAnsi"/>
          <w:sz w:val="22"/>
          <w:szCs w:val="22"/>
        </w:rPr>
        <w:t>Troussard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Tony Jackson,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poukázali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posilnenie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procesnej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jasnosti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harmonizácie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sankčných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rámcov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Významné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diskusie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viedli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785362">
        <w:rPr>
          <w:rFonts w:asciiTheme="minorHAnsi" w:hAnsiTheme="minorHAnsi"/>
          <w:sz w:val="22"/>
          <w:szCs w:val="22"/>
        </w:rPr>
        <w:t>štandarde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pre </w:t>
      </w:r>
      <w:proofErr w:type="spellStart"/>
      <w:r w:rsidRPr="00785362">
        <w:rPr>
          <w:rFonts w:asciiTheme="minorHAnsi" w:hAnsiTheme="minorHAnsi"/>
          <w:sz w:val="22"/>
          <w:szCs w:val="22"/>
        </w:rPr>
        <w:t>súlad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signatárov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predstavili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Kevin Haynes a Jonathan Taylor KC a </w:t>
      </w:r>
      <w:proofErr w:type="spellStart"/>
      <w:r w:rsidRPr="00785362">
        <w:rPr>
          <w:rFonts w:asciiTheme="minorHAnsi" w:hAnsiTheme="minorHAnsi"/>
          <w:sz w:val="22"/>
          <w:szCs w:val="22"/>
        </w:rPr>
        <w:t>ktorý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má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priamy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dopad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hodnotenie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kvality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spoľahlivosti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programov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1847CA8C" w14:textId="4D9EA0DB" w:rsidR="005A1EB5" w:rsidRPr="00785362" w:rsidRDefault="005A1EB5" w:rsidP="005A1EB5">
      <w:pPr>
        <w:pStyle w:val="p3"/>
        <w:jc w:val="both"/>
        <w:rPr>
          <w:rFonts w:asciiTheme="minorHAnsi" w:hAnsiTheme="minorHAnsi"/>
          <w:sz w:val="22"/>
          <w:szCs w:val="22"/>
        </w:rPr>
      </w:pPr>
      <w:r w:rsidRPr="00785362">
        <w:rPr>
          <w:rFonts w:asciiTheme="minorHAnsi" w:hAnsiTheme="minorHAnsi"/>
          <w:sz w:val="22"/>
          <w:szCs w:val="22"/>
        </w:rPr>
        <w:t xml:space="preserve">Po </w:t>
      </w:r>
      <w:proofErr w:type="spellStart"/>
      <w:r w:rsidRPr="00785362">
        <w:rPr>
          <w:rFonts w:asciiTheme="minorHAnsi" w:hAnsiTheme="minorHAnsi"/>
          <w:sz w:val="22"/>
          <w:szCs w:val="22"/>
        </w:rPr>
        <w:t>obedňajšej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prestávke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pokračoval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program </w:t>
      </w:r>
      <w:proofErr w:type="spellStart"/>
      <w:r w:rsidRPr="00785362">
        <w:rPr>
          <w:rFonts w:asciiTheme="minorHAnsi" w:hAnsiTheme="minorHAnsi"/>
          <w:sz w:val="22"/>
          <w:szCs w:val="22"/>
        </w:rPr>
        <w:t>predstavením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Medzinárodného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štandardu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pre </w:t>
      </w:r>
      <w:r w:rsidRPr="00785362">
        <w:rPr>
          <w:rFonts w:asciiTheme="minorHAnsi" w:hAnsiTheme="minorHAnsi"/>
          <w:sz w:val="22"/>
          <w:szCs w:val="22"/>
          <w:lang w:val="sk-SK"/>
        </w:rPr>
        <w:t>inteligenciu</w:t>
      </w:r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vyšetrovanie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predstavili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Gunter Younger a Michael King. </w:t>
      </w:r>
      <w:proofErr w:type="spellStart"/>
      <w:r w:rsidRPr="00785362">
        <w:rPr>
          <w:rFonts w:asciiTheme="minorHAnsi" w:hAnsiTheme="minorHAnsi"/>
          <w:sz w:val="22"/>
          <w:szCs w:val="22"/>
        </w:rPr>
        <w:t>Zamerali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význam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systematického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zberu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informácií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prepojovanie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dát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profesionálne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vedené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vyšetrovania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ako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kľúčového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piliera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moderného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Paralelne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boli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diskutované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zmeny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štandarde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pre </w:t>
      </w:r>
      <w:proofErr w:type="spellStart"/>
      <w:r w:rsidRPr="00785362">
        <w:rPr>
          <w:rFonts w:asciiTheme="minorHAnsi" w:hAnsiTheme="minorHAnsi"/>
          <w:sz w:val="22"/>
          <w:szCs w:val="22"/>
        </w:rPr>
        <w:t>ochranu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osobných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údajov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priblížili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Saïd </w:t>
      </w:r>
      <w:proofErr w:type="spellStart"/>
      <w:r w:rsidRPr="00785362">
        <w:rPr>
          <w:rFonts w:asciiTheme="minorHAnsi" w:hAnsiTheme="minorHAnsi"/>
          <w:sz w:val="22"/>
          <w:szCs w:val="22"/>
        </w:rPr>
        <w:t>Azdoud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Daniel Cooper, </w:t>
      </w:r>
      <w:proofErr w:type="spellStart"/>
      <w:r w:rsidRPr="00785362">
        <w:rPr>
          <w:rFonts w:asciiTheme="minorHAnsi" w:hAnsiTheme="minorHAnsi"/>
          <w:sz w:val="22"/>
          <w:szCs w:val="22"/>
        </w:rPr>
        <w:t>pričom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zdôraznili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zvýšené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požiadavky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transparentnosť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bezpečnosť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spracovania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dát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Zmeny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Zozname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zakázaných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látok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metód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pre </w:t>
      </w:r>
      <w:proofErr w:type="spellStart"/>
      <w:r w:rsidRPr="00785362">
        <w:rPr>
          <w:rFonts w:asciiTheme="minorHAnsi" w:hAnsiTheme="minorHAnsi"/>
          <w:sz w:val="22"/>
          <w:szCs w:val="22"/>
        </w:rPr>
        <w:t>rok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2026 </w:t>
      </w:r>
      <w:proofErr w:type="spellStart"/>
      <w:r w:rsidRPr="00785362">
        <w:rPr>
          <w:rFonts w:asciiTheme="minorHAnsi" w:hAnsiTheme="minorHAnsi"/>
          <w:sz w:val="22"/>
          <w:szCs w:val="22"/>
        </w:rPr>
        <w:t>predstavili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Olivier Rabin a Yorck Olaf Schumacher so </w:t>
      </w:r>
      <w:proofErr w:type="spellStart"/>
      <w:r w:rsidRPr="00785362">
        <w:rPr>
          <w:rFonts w:asciiTheme="minorHAnsi" w:hAnsiTheme="minorHAnsi"/>
          <w:sz w:val="22"/>
          <w:szCs w:val="22"/>
        </w:rPr>
        <w:t>zameraním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nové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vedecké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poznatky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trendy v </w:t>
      </w:r>
      <w:proofErr w:type="spellStart"/>
      <w:r w:rsidRPr="00785362">
        <w:rPr>
          <w:rFonts w:asciiTheme="minorHAnsi" w:hAnsiTheme="minorHAnsi"/>
          <w:sz w:val="22"/>
          <w:szCs w:val="22"/>
        </w:rPr>
        <w:t>zneužívaní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látok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3E13B49F" w14:textId="2EFF2388" w:rsidR="005A1EB5" w:rsidRPr="00785362" w:rsidRDefault="005A1EB5" w:rsidP="005A1EB5">
      <w:pPr>
        <w:pStyle w:val="p3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Popoludňajší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program </w:t>
      </w:r>
      <w:proofErr w:type="spellStart"/>
      <w:r w:rsidRPr="00785362">
        <w:rPr>
          <w:rFonts w:asciiTheme="minorHAnsi" w:hAnsiTheme="minorHAnsi"/>
          <w:sz w:val="22"/>
          <w:szCs w:val="22"/>
        </w:rPr>
        <w:t>bol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uzatvorený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komplexnou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reflexiou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procesu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prípravy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Svetového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programu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2027. Jonathan Jenkins a Karine Henrie </w:t>
      </w:r>
      <w:proofErr w:type="spellStart"/>
      <w:r w:rsidRPr="00785362">
        <w:rPr>
          <w:rFonts w:asciiTheme="minorHAnsi" w:hAnsiTheme="minorHAnsi"/>
          <w:sz w:val="22"/>
          <w:szCs w:val="22"/>
        </w:rPr>
        <w:t>predstavili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súhrn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konzultácií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pripomienok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športovcov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785362">
        <w:rPr>
          <w:rFonts w:asciiTheme="minorHAnsi" w:hAnsiTheme="minorHAnsi"/>
          <w:sz w:val="22"/>
          <w:szCs w:val="22"/>
        </w:rPr>
        <w:t>a</w:t>
      </w:r>
      <w:proofErr w:type="gram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odborných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vstupov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formovali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finálnu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podobu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Kódexu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Medzinárodných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štandardov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Diskusia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poukázala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potrebu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kontinuálneho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dialógu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so </w:t>
      </w:r>
      <w:proofErr w:type="spellStart"/>
      <w:r w:rsidRPr="00785362">
        <w:rPr>
          <w:rFonts w:asciiTheme="minorHAnsi" w:hAnsiTheme="minorHAnsi"/>
          <w:sz w:val="22"/>
          <w:szCs w:val="22"/>
        </w:rPr>
        <w:t>športovcami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sú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centrom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systému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a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dôležitosť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harmonizácie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pravidiel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naprieč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všetkými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segmentmi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1504FCA0" w14:textId="77777777" w:rsidR="005A1EB5" w:rsidRPr="00785362" w:rsidRDefault="005A1EB5" w:rsidP="005A1EB5">
      <w:pPr>
        <w:pStyle w:val="p3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Záverečná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časť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dňa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bola </w:t>
      </w:r>
      <w:proofErr w:type="spellStart"/>
      <w:r w:rsidRPr="00785362">
        <w:rPr>
          <w:rFonts w:asciiTheme="minorHAnsi" w:hAnsiTheme="minorHAnsi"/>
          <w:sz w:val="22"/>
          <w:szCs w:val="22"/>
        </w:rPr>
        <w:t>zameraná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podporu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implementácie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Kódexu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štandardov</w:t>
      </w:r>
      <w:proofErr w:type="spellEnd"/>
      <w:r w:rsidRPr="00785362">
        <w:rPr>
          <w:rFonts w:asciiTheme="minorHAnsi" w:hAnsiTheme="minorHAnsi"/>
          <w:sz w:val="22"/>
          <w:szCs w:val="22"/>
        </w:rPr>
        <w:t>. Amanda Hudson a Dr. Tahmina Taghi-</w:t>
      </w:r>
      <w:proofErr w:type="spellStart"/>
      <w:r w:rsidRPr="00785362">
        <w:rPr>
          <w:rFonts w:asciiTheme="minorHAnsi" w:hAnsiTheme="minorHAnsi"/>
          <w:sz w:val="22"/>
          <w:szCs w:val="22"/>
        </w:rPr>
        <w:t>zada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predstavili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pripravovaný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program </w:t>
      </w:r>
      <w:proofErr w:type="spellStart"/>
      <w:r w:rsidRPr="00785362">
        <w:rPr>
          <w:rFonts w:asciiTheme="minorHAnsi" w:hAnsiTheme="minorHAnsi"/>
          <w:sz w:val="22"/>
          <w:szCs w:val="22"/>
        </w:rPr>
        <w:t>podpory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implementácie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poskytne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antidopingovým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organizáciám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metodické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nástroje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školenia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regionálne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sympóziá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počas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roka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2026. </w:t>
      </w:r>
      <w:proofErr w:type="spellStart"/>
      <w:r w:rsidRPr="00785362">
        <w:rPr>
          <w:rFonts w:asciiTheme="minorHAnsi" w:hAnsiTheme="minorHAnsi"/>
          <w:sz w:val="22"/>
          <w:szCs w:val="22"/>
        </w:rPr>
        <w:t>Cieľom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je </w:t>
      </w:r>
      <w:proofErr w:type="spellStart"/>
      <w:r w:rsidRPr="00785362">
        <w:rPr>
          <w:rFonts w:asciiTheme="minorHAnsi" w:hAnsiTheme="minorHAnsi"/>
          <w:sz w:val="22"/>
          <w:szCs w:val="22"/>
        </w:rPr>
        <w:t>zabezpečiť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aby </w:t>
      </w:r>
      <w:proofErr w:type="spellStart"/>
      <w:r w:rsidRPr="00785362">
        <w:rPr>
          <w:rFonts w:asciiTheme="minorHAnsi" w:hAnsiTheme="minorHAnsi"/>
          <w:sz w:val="22"/>
          <w:szCs w:val="22"/>
        </w:rPr>
        <w:t>všetci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signatári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boli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pripravení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účinné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zavedenie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pravidiel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od 1. </w:t>
      </w:r>
      <w:proofErr w:type="spellStart"/>
      <w:r w:rsidRPr="00785362">
        <w:rPr>
          <w:rFonts w:asciiTheme="minorHAnsi" w:hAnsiTheme="minorHAnsi"/>
          <w:sz w:val="22"/>
          <w:szCs w:val="22"/>
        </w:rPr>
        <w:t>januára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2027 a aby </w:t>
      </w:r>
      <w:proofErr w:type="spellStart"/>
      <w:r w:rsidRPr="00785362">
        <w:rPr>
          <w:rFonts w:asciiTheme="minorHAnsi" w:hAnsiTheme="minorHAnsi"/>
          <w:sz w:val="22"/>
          <w:szCs w:val="22"/>
        </w:rPr>
        <w:t>nový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systém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fungoval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jednotne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transparentne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v </w:t>
      </w:r>
      <w:proofErr w:type="spellStart"/>
      <w:r w:rsidRPr="00785362">
        <w:rPr>
          <w:rFonts w:asciiTheme="minorHAnsi" w:hAnsiTheme="minorHAnsi"/>
          <w:sz w:val="22"/>
          <w:szCs w:val="22"/>
        </w:rPr>
        <w:t>najlepšom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záujme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športovcov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36618270" w14:textId="42671F8A" w:rsidR="00785362" w:rsidRPr="00664253" w:rsidRDefault="00785362" w:rsidP="00785362">
      <w:pPr>
        <w:rPr>
          <w:b/>
          <w:bCs/>
          <w:sz w:val="22"/>
          <w:szCs w:val="22"/>
          <w:u w:val="single"/>
        </w:rPr>
      </w:pPr>
      <w:r w:rsidRPr="00664253">
        <w:rPr>
          <w:b/>
          <w:bCs/>
          <w:sz w:val="22"/>
          <w:szCs w:val="22"/>
          <w:u w:val="single"/>
        </w:rPr>
        <w:t xml:space="preserve">5. </w:t>
      </w:r>
      <w:proofErr w:type="spellStart"/>
      <w:r w:rsidRPr="00664253">
        <w:rPr>
          <w:b/>
          <w:bCs/>
          <w:sz w:val="22"/>
          <w:szCs w:val="22"/>
          <w:u w:val="single"/>
        </w:rPr>
        <w:t>december</w:t>
      </w:r>
      <w:proofErr w:type="spellEnd"/>
      <w:r w:rsidRPr="00664253">
        <w:rPr>
          <w:b/>
          <w:bCs/>
          <w:sz w:val="22"/>
          <w:szCs w:val="22"/>
          <w:u w:val="single"/>
        </w:rPr>
        <w:t xml:space="preserve"> 2025 – </w:t>
      </w:r>
      <w:proofErr w:type="spellStart"/>
      <w:r w:rsidRPr="00664253">
        <w:rPr>
          <w:b/>
          <w:bCs/>
          <w:sz w:val="22"/>
          <w:szCs w:val="22"/>
          <w:u w:val="single"/>
        </w:rPr>
        <w:t>Záverečné</w:t>
      </w:r>
      <w:proofErr w:type="spellEnd"/>
      <w:r w:rsidRPr="00664253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664253">
        <w:rPr>
          <w:b/>
          <w:bCs/>
          <w:sz w:val="22"/>
          <w:szCs w:val="22"/>
          <w:u w:val="single"/>
        </w:rPr>
        <w:t>zasadnutia</w:t>
      </w:r>
      <w:proofErr w:type="spellEnd"/>
      <w:r w:rsidRPr="00664253">
        <w:rPr>
          <w:b/>
          <w:bCs/>
          <w:sz w:val="22"/>
          <w:szCs w:val="22"/>
          <w:u w:val="single"/>
        </w:rPr>
        <w:t xml:space="preserve"> a </w:t>
      </w:r>
      <w:proofErr w:type="spellStart"/>
      <w:r w:rsidRPr="00664253">
        <w:rPr>
          <w:b/>
          <w:bCs/>
          <w:sz w:val="22"/>
          <w:szCs w:val="22"/>
          <w:u w:val="single"/>
        </w:rPr>
        <w:t>prijatie</w:t>
      </w:r>
      <w:proofErr w:type="spellEnd"/>
      <w:r w:rsidRPr="00664253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664253">
        <w:rPr>
          <w:b/>
          <w:bCs/>
          <w:sz w:val="22"/>
          <w:szCs w:val="22"/>
          <w:u w:val="single"/>
        </w:rPr>
        <w:t>konferenčnej</w:t>
      </w:r>
      <w:proofErr w:type="spellEnd"/>
      <w:r w:rsidRPr="00664253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664253">
        <w:rPr>
          <w:b/>
          <w:bCs/>
          <w:sz w:val="22"/>
          <w:szCs w:val="22"/>
          <w:u w:val="single"/>
        </w:rPr>
        <w:t>deklarácie</w:t>
      </w:r>
      <w:proofErr w:type="spellEnd"/>
    </w:p>
    <w:p w14:paraId="07941A11" w14:textId="5FBB2EF3" w:rsidR="00785362" w:rsidRPr="00785362" w:rsidRDefault="00785362" w:rsidP="00785362">
      <w:pPr>
        <w:pStyle w:val="p3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Záverečný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deň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konferencie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bol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venovaný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sumarizácii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hlavných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výstupov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formálnemu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prijatiu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kľúčových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dokumentov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určia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smerovanie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globálneho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systému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nasledujúcom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období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Úvod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patril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prezentácii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Konferenčnej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deklarácie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ktorá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spolu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785362">
        <w:rPr>
          <w:rFonts w:asciiTheme="minorHAnsi" w:hAnsiTheme="minorHAnsi"/>
          <w:sz w:val="22"/>
          <w:szCs w:val="22"/>
        </w:rPr>
        <w:t>prijatím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Svetového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kódexu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2027 a </w:t>
      </w:r>
      <w:proofErr w:type="spellStart"/>
      <w:r w:rsidRPr="00785362">
        <w:rPr>
          <w:rFonts w:asciiTheme="minorHAnsi" w:hAnsiTheme="minorHAnsi"/>
          <w:sz w:val="22"/>
          <w:szCs w:val="22"/>
        </w:rPr>
        <w:t>súvisiacich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r w:rsidRPr="00785362">
        <w:rPr>
          <w:rFonts w:asciiTheme="minorHAnsi" w:hAnsiTheme="minorHAnsi"/>
          <w:sz w:val="22"/>
          <w:szCs w:val="22"/>
          <w:lang w:val="sk-SK"/>
        </w:rPr>
        <w:t>m</w:t>
      </w:r>
      <w:proofErr w:type="spellStart"/>
      <w:r w:rsidRPr="00785362">
        <w:rPr>
          <w:rFonts w:asciiTheme="minorHAnsi" w:hAnsiTheme="minorHAnsi"/>
          <w:sz w:val="22"/>
          <w:szCs w:val="22"/>
        </w:rPr>
        <w:t>edzinárodných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štandardov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predstavuje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jeden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z </w:t>
      </w:r>
      <w:proofErr w:type="spellStart"/>
      <w:r w:rsidRPr="00785362">
        <w:rPr>
          <w:rFonts w:asciiTheme="minorHAnsi" w:hAnsiTheme="minorHAnsi"/>
          <w:sz w:val="22"/>
          <w:szCs w:val="22"/>
        </w:rPr>
        <w:t>najvýznamnejších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výsledkov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tohto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podujatia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Prezident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WADA, Witold </w:t>
      </w:r>
      <w:proofErr w:type="spellStart"/>
      <w:r w:rsidRPr="00785362">
        <w:rPr>
          <w:rFonts w:asciiTheme="minorHAnsi" w:hAnsiTheme="minorHAnsi"/>
          <w:sz w:val="22"/>
          <w:szCs w:val="22"/>
        </w:rPr>
        <w:t>Bańka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spolu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s Venetia Bennett, </w:t>
      </w:r>
      <w:proofErr w:type="spellStart"/>
      <w:r w:rsidRPr="00785362">
        <w:rPr>
          <w:rFonts w:asciiTheme="minorHAnsi" w:hAnsiTheme="minorHAnsi"/>
          <w:sz w:val="22"/>
          <w:szCs w:val="22"/>
        </w:rPr>
        <w:t>predstavil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delegátom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finálne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znenie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deklarácie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zdôraznil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jej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význam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pre </w:t>
      </w:r>
      <w:proofErr w:type="spellStart"/>
      <w:r w:rsidRPr="00785362">
        <w:rPr>
          <w:rFonts w:asciiTheme="minorHAnsi" w:hAnsiTheme="minorHAnsi"/>
          <w:sz w:val="22"/>
          <w:szCs w:val="22"/>
        </w:rPr>
        <w:t>jednotný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transparentný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globálny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rámec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ochrany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čistého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športu.</w:t>
      </w:r>
    </w:p>
    <w:p w14:paraId="6580EE72" w14:textId="47AA6C29" w:rsidR="00785362" w:rsidRPr="00785362" w:rsidRDefault="00785362" w:rsidP="00451D37">
      <w:pPr>
        <w:pStyle w:val="p3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Konferenčná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deklarácia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reflektovala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široké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spektrum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tém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diskutovaných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počas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predchádzajúcich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dní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– od </w:t>
      </w:r>
      <w:proofErr w:type="spellStart"/>
      <w:r w:rsidRPr="00785362">
        <w:rPr>
          <w:rFonts w:asciiTheme="minorHAnsi" w:hAnsiTheme="minorHAnsi"/>
          <w:sz w:val="22"/>
          <w:szCs w:val="22"/>
        </w:rPr>
        <w:t>posilnenia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práv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športovcov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cez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modernizáciu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testovacích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lastRenderedPageBreak/>
        <w:t>vyšetrovacích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postupov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až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po </w:t>
      </w:r>
      <w:proofErr w:type="spellStart"/>
      <w:r w:rsidRPr="00785362">
        <w:rPr>
          <w:rFonts w:asciiTheme="minorHAnsi" w:hAnsiTheme="minorHAnsi"/>
          <w:sz w:val="22"/>
          <w:szCs w:val="22"/>
        </w:rPr>
        <w:t>dôležitosť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medzinárodnej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spolupráce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potrebu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harmonizácie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programov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Tento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dokument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má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slúžiť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ako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politický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odborný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záväzok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všetkých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zúčastnených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partnerov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k </w:t>
      </w:r>
      <w:proofErr w:type="spellStart"/>
      <w:r w:rsidRPr="00785362">
        <w:rPr>
          <w:rFonts w:asciiTheme="minorHAnsi" w:hAnsiTheme="minorHAnsi"/>
          <w:sz w:val="22"/>
          <w:szCs w:val="22"/>
        </w:rPr>
        <w:t>posilneniu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integrity športu.</w:t>
      </w:r>
    </w:p>
    <w:p w14:paraId="5FFB9FC0" w14:textId="70042E11" w:rsidR="00785362" w:rsidRPr="00785362" w:rsidRDefault="00785362" w:rsidP="00451D37">
      <w:pPr>
        <w:pStyle w:val="p3"/>
        <w:jc w:val="both"/>
        <w:rPr>
          <w:rFonts w:asciiTheme="minorHAnsi" w:hAnsiTheme="minorHAnsi"/>
          <w:sz w:val="22"/>
          <w:szCs w:val="22"/>
        </w:rPr>
      </w:pPr>
      <w:r w:rsidRPr="00785362">
        <w:rPr>
          <w:rFonts w:asciiTheme="minorHAnsi" w:hAnsiTheme="minorHAnsi"/>
          <w:sz w:val="22"/>
          <w:szCs w:val="22"/>
        </w:rPr>
        <w:t xml:space="preserve">Po </w:t>
      </w:r>
      <w:proofErr w:type="spellStart"/>
      <w:r w:rsidRPr="00785362">
        <w:rPr>
          <w:rFonts w:asciiTheme="minorHAnsi" w:hAnsiTheme="minorHAnsi"/>
          <w:sz w:val="22"/>
          <w:szCs w:val="22"/>
        </w:rPr>
        <w:t>prijatí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deklarácie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nasledoval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oficiálny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záverečný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ceremoniál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počas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ktorého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vystúpil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prezident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WADA Witold </w:t>
      </w:r>
      <w:proofErr w:type="spellStart"/>
      <w:r w:rsidRPr="00785362">
        <w:rPr>
          <w:rFonts w:asciiTheme="minorHAnsi" w:hAnsiTheme="minorHAnsi"/>
          <w:sz w:val="22"/>
          <w:szCs w:val="22"/>
        </w:rPr>
        <w:t>Bańka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spolu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785362">
        <w:rPr>
          <w:rFonts w:asciiTheme="minorHAnsi" w:hAnsiTheme="minorHAnsi"/>
          <w:sz w:val="22"/>
          <w:szCs w:val="22"/>
        </w:rPr>
        <w:t>vedením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hostiteľskej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krajiny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Ceremoniál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symbolicky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uzavrel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niekoľkodňový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odborný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program </w:t>
      </w:r>
      <w:proofErr w:type="spellStart"/>
      <w:r w:rsidRPr="00785362">
        <w:rPr>
          <w:rFonts w:asciiTheme="minorHAnsi" w:hAnsiTheme="minorHAnsi"/>
          <w:sz w:val="22"/>
          <w:szCs w:val="22"/>
        </w:rPr>
        <w:t>konferencie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vyzdvihol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význam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Busanu </w:t>
      </w:r>
      <w:proofErr w:type="spellStart"/>
      <w:r w:rsidRPr="00785362">
        <w:rPr>
          <w:rFonts w:asciiTheme="minorHAnsi" w:hAnsiTheme="minorHAnsi"/>
          <w:sz w:val="22"/>
          <w:szCs w:val="22"/>
        </w:rPr>
        <w:t>ako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ázijského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mesta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hostilo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Svetovú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antidopingovú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konferenciu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0A118FA9" w14:textId="1E2C3EA8" w:rsidR="005A1EB5" w:rsidRPr="005E46C6" w:rsidRDefault="00785362" w:rsidP="00451D37">
      <w:pPr>
        <w:pStyle w:val="p3"/>
        <w:jc w:val="both"/>
        <w:rPr>
          <w:rStyle w:val="s2"/>
          <w:rFonts w:asciiTheme="minorHAnsi" w:hAnsiTheme="minorHAnsi"/>
          <w:sz w:val="22"/>
          <w:szCs w:val="22"/>
          <w:lang w:val="sk-SK"/>
        </w:rPr>
      </w:pPr>
      <w:r w:rsidRPr="00785362">
        <w:rPr>
          <w:rFonts w:asciiTheme="minorHAnsi" w:hAnsiTheme="minorHAnsi"/>
          <w:sz w:val="22"/>
          <w:szCs w:val="22"/>
        </w:rPr>
        <w:t xml:space="preserve">Po </w:t>
      </w:r>
      <w:proofErr w:type="spellStart"/>
      <w:r w:rsidRPr="00785362">
        <w:rPr>
          <w:rFonts w:asciiTheme="minorHAnsi" w:hAnsiTheme="minorHAnsi"/>
          <w:sz w:val="22"/>
          <w:szCs w:val="22"/>
        </w:rPr>
        <w:t>ukončení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ceremoniálu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delegáti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presunuli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spoločný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ľahký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obed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zároveň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predstavoval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záverečnú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príležitosť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neformálne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stretnutia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výmenu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kontaktov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zhrnutie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výsledkov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jednotlivých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pracovných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rokovaní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</w:p>
    <w:p w14:paraId="5951BFDB" w14:textId="63D4AE32" w:rsidR="009A4421" w:rsidRPr="00785362" w:rsidRDefault="0080273E" w:rsidP="00451D37">
      <w:pPr>
        <w:pStyle w:val="Nadpis1"/>
        <w:numPr>
          <w:ilvl w:val="0"/>
          <w:numId w:val="4"/>
        </w:numPr>
        <w:jc w:val="both"/>
        <w:rPr>
          <w:rFonts w:asciiTheme="minorHAnsi" w:hAnsiTheme="minorHAnsi"/>
        </w:rPr>
      </w:pPr>
      <w:proofErr w:type="spellStart"/>
      <w:r w:rsidRPr="00785362">
        <w:rPr>
          <w:rFonts w:asciiTheme="minorHAnsi" w:hAnsiTheme="minorHAnsi"/>
        </w:rPr>
        <w:t>Odporúčané</w:t>
      </w:r>
      <w:proofErr w:type="spellEnd"/>
      <w:r w:rsidRPr="00785362">
        <w:rPr>
          <w:rFonts w:asciiTheme="minorHAnsi" w:hAnsiTheme="minorHAnsi"/>
        </w:rPr>
        <w:t xml:space="preserve"> </w:t>
      </w:r>
      <w:proofErr w:type="spellStart"/>
      <w:r w:rsidRPr="00785362">
        <w:rPr>
          <w:rFonts w:asciiTheme="minorHAnsi" w:hAnsiTheme="minorHAnsi"/>
        </w:rPr>
        <w:t>závery</w:t>
      </w:r>
      <w:proofErr w:type="spellEnd"/>
    </w:p>
    <w:p w14:paraId="531C20F5" w14:textId="77777777" w:rsidR="00785362" w:rsidRPr="00785362" w:rsidRDefault="00785362" w:rsidP="00451D37">
      <w:pPr>
        <w:pStyle w:val="p1"/>
        <w:numPr>
          <w:ilvl w:val="0"/>
          <w:numId w:val="48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Zabezpečiť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implementáciu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Svetového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antidopingového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kódexu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2027 a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súvisiacich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Medzinárodných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štandardov</w:t>
      </w:r>
      <w:proofErr w:type="spellEnd"/>
    </w:p>
    <w:p w14:paraId="2D2D1260" w14:textId="438EA9FD" w:rsidR="00785362" w:rsidRPr="00785362" w:rsidRDefault="00785362" w:rsidP="00451D37">
      <w:pPr>
        <w:pStyle w:val="p1"/>
        <w:ind w:left="360"/>
        <w:jc w:val="both"/>
        <w:rPr>
          <w:rFonts w:asciiTheme="minorHAnsi" w:hAnsiTheme="minorHAnsi"/>
          <w:sz w:val="22"/>
          <w:szCs w:val="22"/>
        </w:rPr>
      </w:pPr>
      <w:r w:rsidRPr="00785362">
        <w:rPr>
          <w:rFonts w:asciiTheme="minorHAnsi" w:hAnsiTheme="minorHAnsi"/>
          <w:sz w:val="22"/>
          <w:szCs w:val="22"/>
        </w:rPr>
        <w:t xml:space="preserve">ZPC </w:t>
      </w:r>
      <w:proofErr w:type="spellStart"/>
      <w:r w:rsidRPr="00785362">
        <w:rPr>
          <w:rFonts w:asciiTheme="minorHAnsi" w:hAnsiTheme="minorHAnsi"/>
          <w:sz w:val="22"/>
          <w:szCs w:val="22"/>
        </w:rPr>
        <w:t>poskytla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detailný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prehľad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pripravovaných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zmien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celom </w:t>
      </w:r>
      <w:proofErr w:type="spellStart"/>
      <w:r w:rsidRPr="00785362">
        <w:rPr>
          <w:rFonts w:asciiTheme="minorHAnsi" w:hAnsiTheme="minorHAnsi"/>
          <w:sz w:val="22"/>
          <w:szCs w:val="22"/>
        </w:rPr>
        <w:t>Svetovom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programe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Pre SADA z toho </w:t>
      </w:r>
      <w:proofErr w:type="spellStart"/>
      <w:r w:rsidRPr="00785362">
        <w:rPr>
          <w:rFonts w:asciiTheme="minorHAnsi" w:hAnsiTheme="minorHAnsi"/>
          <w:sz w:val="22"/>
          <w:szCs w:val="22"/>
        </w:rPr>
        <w:t>vyplýva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potreba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pripraviť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systematický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harmonizačný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plán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tak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aby </w:t>
      </w:r>
      <w:proofErr w:type="spellStart"/>
      <w:r w:rsidRPr="00785362">
        <w:rPr>
          <w:rFonts w:asciiTheme="minorHAnsi" w:hAnsiTheme="minorHAnsi"/>
          <w:sz w:val="22"/>
          <w:szCs w:val="22"/>
        </w:rPr>
        <w:t>všetky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procesy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– </w:t>
      </w:r>
      <w:proofErr w:type="spellStart"/>
      <w:r w:rsidRPr="00785362">
        <w:rPr>
          <w:rFonts w:asciiTheme="minorHAnsi" w:hAnsiTheme="minorHAnsi"/>
          <w:sz w:val="22"/>
          <w:szCs w:val="22"/>
        </w:rPr>
        <w:t>testovanie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výsledkový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manažment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vzdelávanie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biologický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pas, </w:t>
      </w:r>
      <w:proofErr w:type="spellStart"/>
      <w:r w:rsidRPr="00785362">
        <w:rPr>
          <w:rFonts w:asciiTheme="minorHAnsi" w:hAnsiTheme="minorHAnsi"/>
          <w:sz w:val="22"/>
          <w:szCs w:val="22"/>
        </w:rPr>
        <w:t>spracovanie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údajov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vyšetrovacia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činnosť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– </w:t>
      </w:r>
      <w:proofErr w:type="spellStart"/>
      <w:r w:rsidRPr="00785362">
        <w:rPr>
          <w:rFonts w:asciiTheme="minorHAnsi" w:hAnsiTheme="minorHAnsi"/>
          <w:sz w:val="22"/>
          <w:szCs w:val="22"/>
        </w:rPr>
        <w:t>boli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včas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zosúladené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785362">
        <w:rPr>
          <w:rFonts w:asciiTheme="minorHAnsi" w:hAnsiTheme="minorHAnsi"/>
          <w:sz w:val="22"/>
          <w:szCs w:val="22"/>
        </w:rPr>
        <w:t>novými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požiadavkami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účinnými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od 1. </w:t>
      </w:r>
      <w:proofErr w:type="spellStart"/>
      <w:r w:rsidRPr="00785362">
        <w:rPr>
          <w:rFonts w:asciiTheme="minorHAnsi" w:hAnsiTheme="minorHAnsi"/>
          <w:sz w:val="22"/>
          <w:szCs w:val="22"/>
        </w:rPr>
        <w:t>januára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2027.</w:t>
      </w:r>
    </w:p>
    <w:p w14:paraId="62C39A71" w14:textId="77777777" w:rsidR="00785362" w:rsidRPr="00785362" w:rsidRDefault="00785362" w:rsidP="00451D37">
      <w:pPr>
        <w:pStyle w:val="p1"/>
        <w:numPr>
          <w:ilvl w:val="0"/>
          <w:numId w:val="48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Využiť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poznatky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z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odborných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sekcií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posilnenie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interných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procesov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SADA</w:t>
      </w:r>
    </w:p>
    <w:p w14:paraId="299CC36F" w14:textId="11C66585" w:rsidR="00785362" w:rsidRPr="00785362" w:rsidRDefault="00785362" w:rsidP="00451D37">
      <w:pPr>
        <w:pStyle w:val="p1"/>
        <w:ind w:left="36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Zmeny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medzinárodných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štandardoch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prinášajú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konkrétne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odporúčania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môžu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zvýšiť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kvalitu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785362">
        <w:rPr>
          <w:rFonts w:asciiTheme="minorHAnsi" w:hAnsiTheme="minorHAnsi"/>
          <w:sz w:val="22"/>
          <w:szCs w:val="22"/>
        </w:rPr>
        <w:t>a</w:t>
      </w:r>
      <w:proofErr w:type="gram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efektívnosť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národného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programu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Ide </w:t>
      </w:r>
      <w:proofErr w:type="spellStart"/>
      <w:r w:rsidRPr="00785362">
        <w:rPr>
          <w:rFonts w:asciiTheme="minorHAnsi" w:hAnsiTheme="minorHAnsi"/>
          <w:sz w:val="22"/>
          <w:szCs w:val="22"/>
        </w:rPr>
        <w:t>najmä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785362">
        <w:rPr>
          <w:rFonts w:asciiTheme="minorHAnsi" w:hAnsiTheme="minorHAnsi"/>
          <w:sz w:val="22"/>
          <w:szCs w:val="22"/>
        </w:rPr>
        <w:t>aktualizácie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štandarde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pre </w:t>
      </w:r>
      <w:proofErr w:type="spellStart"/>
      <w:r w:rsidRPr="00785362">
        <w:rPr>
          <w:rFonts w:asciiTheme="minorHAnsi" w:hAnsiTheme="minorHAnsi"/>
          <w:sz w:val="22"/>
          <w:szCs w:val="22"/>
        </w:rPr>
        <w:t>testovanie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vyšetrovanie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posilnenie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dátovej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bezpečnosti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nové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metodické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prístupy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vzdelávaní</w:t>
      </w:r>
      <w:proofErr w:type="spellEnd"/>
      <w:r w:rsidR="00506398">
        <w:rPr>
          <w:rFonts w:asciiTheme="minorHAnsi" w:hAnsiTheme="minorHAnsi"/>
          <w:sz w:val="22"/>
          <w:szCs w:val="22"/>
          <w:lang w:val="sk-SK"/>
        </w:rPr>
        <w:t>.</w:t>
      </w:r>
      <w:r w:rsidRPr="00785362">
        <w:rPr>
          <w:rFonts w:asciiTheme="minorHAnsi" w:hAnsiTheme="minorHAnsi"/>
          <w:sz w:val="22"/>
          <w:szCs w:val="22"/>
        </w:rPr>
        <w:t xml:space="preserve"> Ich </w:t>
      </w:r>
      <w:proofErr w:type="spellStart"/>
      <w:r w:rsidRPr="00785362">
        <w:rPr>
          <w:rFonts w:asciiTheme="minorHAnsi" w:hAnsiTheme="minorHAnsi"/>
          <w:sz w:val="22"/>
          <w:szCs w:val="22"/>
        </w:rPr>
        <w:t>zapracovanie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umožní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zvýšiť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presnosť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transparentnosť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profesionalitu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systému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0F785957" w14:textId="77777777" w:rsidR="00785362" w:rsidRPr="00785362" w:rsidRDefault="00785362" w:rsidP="00451D37">
      <w:pPr>
        <w:pStyle w:val="p1"/>
        <w:numPr>
          <w:ilvl w:val="0"/>
          <w:numId w:val="48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Posilniť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spoluprácu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so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zahraničnými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partnermi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európskymi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platformami</w:t>
      </w:r>
      <w:proofErr w:type="spellEnd"/>
    </w:p>
    <w:p w14:paraId="365AB0AD" w14:textId="049DDD07" w:rsidR="00785362" w:rsidRPr="00785362" w:rsidRDefault="00785362" w:rsidP="00451D37">
      <w:pPr>
        <w:pStyle w:val="p1"/>
        <w:ind w:left="36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Stretnutia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diskusie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Busane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vytvorili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priestor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nadviazanie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nových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kontaktov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najmä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rámci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KADA, CEADO a </w:t>
      </w:r>
      <w:proofErr w:type="spellStart"/>
      <w:r w:rsidRPr="00785362">
        <w:rPr>
          <w:rFonts w:asciiTheme="minorHAnsi" w:hAnsiTheme="minorHAnsi"/>
          <w:sz w:val="22"/>
          <w:szCs w:val="22"/>
        </w:rPr>
        <w:t>ďalších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r w:rsidR="00342BCA">
        <w:rPr>
          <w:rFonts w:asciiTheme="minorHAnsi" w:hAnsiTheme="minorHAnsi"/>
          <w:sz w:val="22"/>
          <w:szCs w:val="22"/>
          <w:lang w:val="sk-SK"/>
        </w:rPr>
        <w:t>národných antidopingových organizáci</w:t>
      </w:r>
      <w:r w:rsidR="00C1490C">
        <w:rPr>
          <w:rFonts w:asciiTheme="minorHAnsi" w:hAnsiTheme="minorHAnsi"/>
          <w:sz w:val="22"/>
          <w:szCs w:val="22"/>
          <w:lang w:val="sk-SK"/>
        </w:rPr>
        <w:t>í</w:t>
      </w:r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Odporúča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pokračovať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bilaterálnych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rokovaniach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so </w:t>
      </w:r>
      <w:proofErr w:type="spellStart"/>
      <w:r w:rsidRPr="00785362">
        <w:rPr>
          <w:rFonts w:asciiTheme="minorHAnsi" w:hAnsiTheme="minorHAnsi"/>
          <w:sz w:val="22"/>
          <w:szCs w:val="22"/>
        </w:rPr>
        <w:t>zahraničnými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organizáciami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výmene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r w:rsidR="00C1490C">
        <w:rPr>
          <w:rFonts w:asciiTheme="minorHAnsi" w:hAnsiTheme="minorHAnsi"/>
          <w:sz w:val="22"/>
          <w:szCs w:val="22"/>
          <w:lang w:val="sk-SK"/>
        </w:rPr>
        <w:t>poznatkov</w:t>
      </w:r>
      <w:r w:rsidR="00FB3D2A">
        <w:rPr>
          <w:rFonts w:asciiTheme="minorHAnsi" w:hAnsiTheme="minorHAnsi"/>
          <w:sz w:val="22"/>
          <w:szCs w:val="22"/>
          <w:lang w:val="sk-SK"/>
        </w:rPr>
        <w:t>, dobrej praxe</w:t>
      </w:r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účasti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regionálnych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implementačných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aktivitách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WADA (CISP, </w:t>
      </w:r>
      <w:proofErr w:type="spellStart"/>
      <w:r w:rsidRPr="00785362">
        <w:rPr>
          <w:rFonts w:asciiTheme="minorHAnsi" w:hAnsiTheme="minorHAnsi"/>
          <w:sz w:val="22"/>
          <w:szCs w:val="22"/>
        </w:rPr>
        <w:t>regionálne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sympóziá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2026).</w:t>
      </w:r>
    </w:p>
    <w:p w14:paraId="3CDA52C5" w14:textId="77777777" w:rsidR="00785362" w:rsidRPr="00785362" w:rsidRDefault="00785362" w:rsidP="00451D37">
      <w:pPr>
        <w:pStyle w:val="p1"/>
        <w:numPr>
          <w:ilvl w:val="0"/>
          <w:numId w:val="48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Zosilniť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orientáciu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športovca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antidopingovej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praxi</w:t>
      </w:r>
      <w:proofErr w:type="spellEnd"/>
    </w:p>
    <w:p w14:paraId="2BAB4544" w14:textId="2CC5D71E" w:rsidR="00785362" w:rsidRPr="00785362" w:rsidRDefault="00785362" w:rsidP="00451D37">
      <w:pPr>
        <w:pStyle w:val="p1"/>
        <w:ind w:left="36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Konferencia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zdôraznila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potrebu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posúvať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programy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smerom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k </w:t>
      </w:r>
      <w:proofErr w:type="spellStart"/>
      <w:r w:rsidRPr="00785362">
        <w:rPr>
          <w:rFonts w:asciiTheme="minorHAnsi" w:hAnsiTheme="minorHAnsi"/>
          <w:sz w:val="22"/>
          <w:szCs w:val="22"/>
        </w:rPr>
        <w:t>väčšej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ochrane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práv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športovcov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transparentnosti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spravodlivosti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SADA </w:t>
      </w:r>
      <w:proofErr w:type="spellStart"/>
      <w:r w:rsidRPr="00785362">
        <w:rPr>
          <w:rFonts w:asciiTheme="minorHAnsi" w:hAnsiTheme="minorHAnsi"/>
          <w:sz w:val="22"/>
          <w:szCs w:val="22"/>
        </w:rPr>
        <w:t>môže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tieto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poznatky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využiť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tvorbe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vzdelávacích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materiálov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pri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komunikácii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aj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aplikácii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procesných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pravidiel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testovaní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v </w:t>
      </w:r>
      <w:proofErr w:type="spellStart"/>
      <w:r w:rsidRPr="00785362">
        <w:rPr>
          <w:rFonts w:asciiTheme="minorHAnsi" w:hAnsiTheme="minorHAnsi"/>
          <w:sz w:val="22"/>
          <w:szCs w:val="22"/>
        </w:rPr>
        <w:t>správe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výsledkov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1B111BF3" w14:textId="77777777" w:rsidR="00785362" w:rsidRPr="00785362" w:rsidRDefault="00785362" w:rsidP="00451D37">
      <w:pPr>
        <w:pStyle w:val="p1"/>
        <w:numPr>
          <w:ilvl w:val="0"/>
          <w:numId w:val="48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Zamerať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sa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moderné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technológie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vedecké</w:t>
      </w:r>
      <w:proofErr w:type="spellEnd"/>
      <w:r w:rsidRPr="0078536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b/>
          <w:bCs/>
          <w:sz w:val="22"/>
          <w:szCs w:val="22"/>
        </w:rPr>
        <w:t>inovácie</w:t>
      </w:r>
      <w:proofErr w:type="spellEnd"/>
    </w:p>
    <w:p w14:paraId="10EB5D43" w14:textId="31A827F1" w:rsidR="00785362" w:rsidRPr="00785362" w:rsidRDefault="00785362" w:rsidP="00451D37">
      <w:pPr>
        <w:pStyle w:val="p1"/>
        <w:ind w:left="36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Diskusie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785362">
        <w:rPr>
          <w:rFonts w:asciiTheme="minorHAnsi" w:hAnsiTheme="minorHAnsi"/>
          <w:sz w:val="22"/>
          <w:szCs w:val="22"/>
        </w:rPr>
        <w:t>umelej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inteligencii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nových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analytických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metódach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laboratórnych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kapacitách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moderných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prístupoch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k </w:t>
      </w:r>
      <w:proofErr w:type="spellStart"/>
      <w:r w:rsidRPr="00785362">
        <w:rPr>
          <w:rFonts w:asciiTheme="minorHAnsi" w:hAnsiTheme="minorHAnsi"/>
          <w:sz w:val="22"/>
          <w:szCs w:val="22"/>
        </w:rPr>
        <w:t>spravodajstvu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vyšetrovaniu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naznačili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kde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lastRenderedPageBreak/>
        <w:t>bude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smerovať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budúci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rozvoj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SADA </w:t>
      </w:r>
      <w:proofErr w:type="spellStart"/>
      <w:r w:rsidRPr="00785362">
        <w:rPr>
          <w:rFonts w:asciiTheme="minorHAnsi" w:hAnsiTheme="minorHAnsi"/>
          <w:sz w:val="22"/>
          <w:szCs w:val="22"/>
        </w:rPr>
        <w:t>môže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tieto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trendy </w:t>
      </w:r>
      <w:proofErr w:type="spellStart"/>
      <w:r w:rsidRPr="00785362">
        <w:rPr>
          <w:rFonts w:asciiTheme="minorHAnsi" w:hAnsiTheme="minorHAnsi"/>
          <w:sz w:val="22"/>
          <w:szCs w:val="22"/>
        </w:rPr>
        <w:t>využiť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plánovaní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rozvoja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svojej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infraštruktúry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pri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budovaní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analytických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partnerstiev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pri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zefektívňovaní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testovania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442D21BE" w14:textId="68CF2AB8" w:rsidR="00471A0E" w:rsidRPr="00664253" w:rsidRDefault="0080273E" w:rsidP="00451D37">
      <w:pPr>
        <w:pStyle w:val="Nadpis1"/>
        <w:numPr>
          <w:ilvl w:val="0"/>
          <w:numId w:val="48"/>
        </w:numPr>
        <w:jc w:val="both"/>
        <w:rPr>
          <w:rFonts w:asciiTheme="minorHAnsi" w:hAnsiTheme="minorHAnsi"/>
          <w:lang w:val="pl-PL"/>
        </w:rPr>
      </w:pPr>
      <w:r w:rsidRPr="00664253">
        <w:rPr>
          <w:rFonts w:asciiTheme="minorHAnsi" w:hAnsiTheme="minorHAnsi"/>
          <w:lang w:val="pl-PL"/>
        </w:rPr>
        <w:t>Prehľad prinesenej dokumentácie a miesto jej uloženia</w:t>
      </w:r>
    </w:p>
    <w:p w14:paraId="2AC0580C" w14:textId="35AE7B43" w:rsidR="006E6F68" w:rsidRPr="00512CEF" w:rsidRDefault="00FD4CA6" w:rsidP="00451D37">
      <w:pPr>
        <w:pStyle w:val="Odsekzoznamu"/>
        <w:numPr>
          <w:ilvl w:val="0"/>
          <w:numId w:val="49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Antidopingová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agentúra</w:t>
      </w:r>
      <w:proofErr w:type="spellEnd"/>
      <w:r>
        <w:rPr>
          <w:sz w:val="22"/>
          <w:szCs w:val="22"/>
        </w:rPr>
        <w:t xml:space="preserve"> SR</w:t>
      </w:r>
    </w:p>
    <w:p w14:paraId="5F92ED81" w14:textId="327E31F7" w:rsidR="00785362" w:rsidRPr="00785362" w:rsidRDefault="0080273E" w:rsidP="00451D37">
      <w:pPr>
        <w:pStyle w:val="Nadpis1"/>
        <w:numPr>
          <w:ilvl w:val="0"/>
          <w:numId w:val="48"/>
        </w:numPr>
        <w:jc w:val="both"/>
        <w:rPr>
          <w:rFonts w:asciiTheme="minorHAnsi" w:hAnsiTheme="minorHAnsi"/>
        </w:rPr>
      </w:pPr>
      <w:proofErr w:type="spellStart"/>
      <w:r w:rsidRPr="00785362">
        <w:rPr>
          <w:rFonts w:asciiTheme="minorHAnsi" w:hAnsiTheme="minorHAnsi"/>
        </w:rPr>
        <w:t>Osobitne</w:t>
      </w:r>
      <w:proofErr w:type="spellEnd"/>
      <w:r w:rsidRPr="00785362">
        <w:rPr>
          <w:rFonts w:asciiTheme="minorHAnsi" w:hAnsiTheme="minorHAnsi"/>
        </w:rPr>
        <w:t xml:space="preserve"> </w:t>
      </w:r>
      <w:proofErr w:type="spellStart"/>
      <w:r w:rsidRPr="00785362">
        <w:rPr>
          <w:rFonts w:asciiTheme="minorHAnsi" w:hAnsiTheme="minorHAnsi"/>
        </w:rPr>
        <w:t>vyhodnotený</w:t>
      </w:r>
      <w:proofErr w:type="spellEnd"/>
      <w:r w:rsidRPr="00785362">
        <w:rPr>
          <w:rFonts w:asciiTheme="minorHAnsi" w:hAnsiTheme="minorHAnsi"/>
        </w:rPr>
        <w:t xml:space="preserve"> </w:t>
      </w:r>
      <w:proofErr w:type="spellStart"/>
      <w:r w:rsidRPr="00785362">
        <w:rPr>
          <w:rFonts w:asciiTheme="minorHAnsi" w:hAnsiTheme="minorHAnsi"/>
        </w:rPr>
        <w:t>očakávaný</w:t>
      </w:r>
      <w:proofErr w:type="spellEnd"/>
      <w:r w:rsidRPr="00785362">
        <w:rPr>
          <w:rFonts w:asciiTheme="minorHAnsi" w:hAnsiTheme="minorHAnsi"/>
        </w:rPr>
        <w:t xml:space="preserve"> </w:t>
      </w:r>
      <w:proofErr w:type="spellStart"/>
      <w:r w:rsidRPr="00785362">
        <w:rPr>
          <w:rFonts w:asciiTheme="minorHAnsi" w:hAnsiTheme="minorHAnsi"/>
        </w:rPr>
        <w:t>prínos</w:t>
      </w:r>
      <w:proofErr w:type="spellEnd"/>
      <w:r w:rsidRPr="00785362">
        <w:rPr>
          <w:rFonts w:asciiTheme="minorHAnsi" w:hAnsiTheme="minorHAnsi"/>
        </w:rPr>
        <w:t xml:space="preserve"> ZPC</w:t>
      </w:r>
    </w:p>
    <w:p w14:paraId="7C4A2A31" w14:textId="3B53BD4A" w:rsidR="00785362" w:rsidRPr="00785362" w:rsidRDefault="00785362" w:rsidP="00451D37">
      <w:pPr>
        <w:pStyle w:val="p1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Účasť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Svetovej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konferencii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WADA 2025 v </w:t>
      </w:r>
      <w:proofErr w:type="spellStart"/>
      <w:r w:rsidRPr="00785362">
        <w:rPr>
          <w:rFonts w:asciiTheme="minorHAnsi" w:hAnsiTheme="minorHAnsi"/>
          <w:sz w:val="22"/>
          <w:szCs w:val="22"/>
        </w:rPr>
        <w:t>Busane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poskytla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SADA </w:t>
      </w:r>
      <w:proofErr w:type="spellStart"/>
      <w:r w:rsidRPr="00785362">
        <w:rPr>
          <w:rFonts w:asciiTheme="minorHAnsi" w:hAnsiTheme="minorHAnsi"/>
          <w:sz w:val="22"/>
          <w:szCs w:val="22"/>
        </w:rPr>
        <w:t>strategické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odborné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praktické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poznatky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ktoré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majú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priamy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dopad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rozvoj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národného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programu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Delegácia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získala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aktuálne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informácie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785362">
        <w:rPr>
          <w:rFonts w:asciiTheme="minorHAnsi" w:hAnsiTheme="minorHAnsi"/>
          <w:sz w:val="22"/>
          <w:szCs w:val="22"/>
        </w:rPr>
        <w:t>pripravovanej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regulácii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zabezpečila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metodickú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podporu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zo </w:t>
      </w:r>
      <w:proofErr w:type="spellStart"/>
      <w:r w:rsidRPr="00785362">
        <w:rPr>
          <w:rFonts w:asciiTheme="minorHAnsi" w:hAnsiTheme="minorHAnsi"/>
          <w:sz w:val="22"/>
          <w:szCs w:val="22"/>
        </w:rPr>
        <w:t>strany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WADA a </w:t>
      </w:r>
      <w:proofErr w:type="spellStart"/>
      <w:r w:rsidRPr="00785362">
        <w:rPr>
          <w:rFonts w:asciiTheme="minorHAnsi" w:hAnsiTheme="minorHAnsi"/>
          <w:sz w:val="22"/>
          <w:szCs w:val="22"/>
        </w:rPr>
        <w:t>nadviazala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kontakty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785362">
        <w:rPr>
          <w:rFonts w:asciiTheme="minorHAnsi" w:hAnsiTheme="minorHAnsi"/>
          <w:sz w:val="22"/>
          <w:szCs w:val="22"/>
        </w:rPr>
        <w:t>medzinárodnými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partnermi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Konferencia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zároveň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umožnila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pochopiť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širší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kontext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vývoja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systému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jeho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smerovanie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k </w:t>
      </w:r>
      <w:proofErr w:type="spellStart"/>
      <w:r w:rsidRPr="00785362">
        <w:rPr>
          <w:rFonts w:asciiTheme="minorHAnsi" w:hAnsiTheme="minorHAnsi"/>
          <w:sz w:val="22"/>
          <w:szCs w:val="22"/>
        </w:rPr>
        <w:t>posilneniu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práv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športovcov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modernizácii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procesov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zjednoteniu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praxe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medzi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signatármi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44419369" w14:textId="76DB4AAC" w:rsidR="00785362" w:rsidRPr="00785362" w:rsidRDefault="00785362" w:rsidP="00451D37">
      <w:pPr>
        <w:pStyle w:val="p1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Prínosom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ZPC je </w:t>
      </w:r>
      <w:proofErr w:type="spellStart"/>
      <w:r w:rsidRPr="00785362">
        <w:rPr>
          <w:rFonts w:asciiTheme="minorHAnsi" w:hAnsiTheme="minorHAnsi"/>
          <w:sz w:val="22"/>
          <w:szCs w:val="22"/>
        </w:rPr>
        <w:t>aj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možnosť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pripraviť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SADA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včasnú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kvalitnú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implementáciu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Kódexu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2027 a </w:t>
      </w:r>
      <w:proofErr w:type="spellStart"/>
      <w:r w:rsidRPr="00785362">
        <w:rPr>
          <w:rFonts w:asciiTheme="minorHAnsi" w:hAnsiTheme="minorHAnsi"/>
          <w:sz w:val="22"/>
          <w:szCs w:val="22"/>
        </w:rPr>
        <w:t>Medzinárodných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štandardov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čím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zabezpečí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súlad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785362">
        <w:rPr>
          <w:rFonts w:asciiTheme="minorHAnsi" w:hAnsiTheme="minorHAnsi"/>
          <w:sz w:val="22"/>
          <w:szCs w:val="22"/>
        </w:rPr>
        <w:t>medzinárodnými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požiadavkami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posilní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dôveryhodnosť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národného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programu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785362">
        <w:rPr>
          <w:rFonts w:asciiTheme="minorHAnsi" w:hAnsiTheme="minorHAnsi"/>
          <w:sz w:val="22"/>
          <w:szCs w:val="22"/>
        </w:rPr>
        <w:t>Získané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poznatky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budú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využité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oblastiach</w:t>
      </w:r>
      <w:proofErr w:type="spellEnd"/>
      <w:r w:rsidR="00EE0827">
        <w:rPr>
          <w:rFonts w:asciiTheme="minorHAnsi" w:hAnsiTheme="minorHAnsi"/>
          <w:sz w:val="22"/>
          <w:szCs w:val="22"/>
          <w:lang w:val="sk-SK"/>
        </w:rPr>
        <w:t xml:space="preserve"> národnej legislatívy, </w:t>
      </w:r>
      <w:proofErr w:type="spellStart"/>
      <w:r w:rsidRPr="00785362">
        <w:rPr>
          <w:rFonts w:asciiTheme="minorHAnsi" w:hAnsiTheme="minorHAnsi"/>
          <w:sz w:val="22"/>
          <w:szCs w:val="22"/>
        </w:rPr>
        <w:t>testovania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správy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výsledkov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vzdelávania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vyšetrovania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785362">
        <w:rPr>
          <w:rFonts w:asciiTheme="minorHAnsi" w:hAnsiTheme="minorHAnsi"/>
          <w:sz w:val="22"/>
          <w:szCs w:val="22"/>
        </w:rPr>
        <w:t>dátovej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bezpečnosti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strategického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plánovania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3CCBE8B3" w14:textId="2CBB4A61" w:rsidR="00785362" w:rsidRPr="00785362" w:rsidRDefault="00785362" w:rsidP="00451D37">
      <w:pPr>
        <w:pStyle w:val="p1"/>
        <w:jc w:val="both"/>
        <w:rPr>
          <w:rFonts w:asciiTheme="minorHAnsi" w:hAnsiTheme="minorHAnsi"/>
          <w:sz w:val="22"/>
          <w:szCs w:val="22"/>
        </w:rPr>
      </w:pPr>
      <w:proofErr w:type="spellStart"/>
      <w:r w:rsidRPr="00785362">
        <w:rPr>
          <w:rFonts w:asciiTheme="minorHAnsi" w:hAnsiTheme="minorHAnsi"/>
          <w:sz w:val="22"/>
          <w:szCs w:val="22"/>
        </w:rPr>
        <w:t>Účasť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na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konferencii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tak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predstavuje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významnú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investíciu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do </w:t>
      </w:r>
      <w:proofErr w:type="spellStart"/>
      <w:r w:rsidRPr="00785362">
        <w:rPr>
          <w:rFonts w:asciiTheme="minorHAnsi" w:hAnsiTheme="minorHAnsi"/>
          <w:sz w:val="22"/>
          <w:szCs w:val="22"/>
        </w:rPr>
        <w:t>profesionalizácie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rozvoja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SADA a </w:t>
      </w:r>
      <w:proofErr w:type="spellStart"/>
      <w:r w:rsidRPr="00785362">
        <w:rPr>
          <w:rFonts w:asciiTheme="minorHAnsi" w:hAnsiTheme="minorHAnsi"/>
          <w:sz w:val="22"/>
          <w:szCs w:val="22"/>
        </w:rPr>
        <w:t>upevňuje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jej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postavenie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v </w:t>
      </w:r>
      <w:proofErr w:type="spellStart"/>
      <w:r w:rsidRPr="00785362">
        <w:rPr>
          <w:rFonts w:asciiTheme="minorHAnsi" w:hAnsiTheme="minorHAnsi"/>
          <w:sz w:val="22"/>
          <w:szCs w:val="22"/>
        </w:rPr>
        <w:t>európskom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785362">
        <w:rPr>
          <w:rFonts w:asciiTheme="minorHAnsi" w:hAnsiTheme="minorHAnsi"/>
          <w:sz w:val="22"/>
          <w:szCs w:val="22"/>
        </w:rPr>
        <w:t>medzinárodnom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antidopingovom</w:t>
      </w:r>
      <w:proofErr w:type="spellEnd"/>
      <w:r w:rsidRPr="007853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85362">
        <w:rPr>
          <w:rFonts w:asciiTheme="minorHAnsi" w:hAnsiTheme="minorHAnsi"/>
          <w:sz w:val="22"/>
          <w:szCs w:val="22"/>
        </w:rPr>
        <w:t>priestore</w:t>
      </w:r>
      <w:proofErr w:type="spellEnd"/>
      <w:r w:rsidRPr="00785362">
        <w:rPr>
          <w:rFonts w:asciiTheme="minorHAnsi" w:hAnsiTheme="minorHAnsi"/>
          <w:sz w:val="22"/>
          <w:szCs w:val="22"/>
        </w:rPr>
        <w:t>.</w:t>
      </w:r>
    </w:p>
    <w:p w14:paraId="7F139F59" w14:textId="77777777" w:rsidR="0080273E" w:rsidRPr="00664253" w:rsidRDefault="0080273E" w:rsidP="00451D37">
      <w:pPr>
        <w:pStyle w:val="Nadpis1"/>
        <w:numPr>
          <w:ilvl w:val="0"/>
          <w:numId w:val="48"/>
        </w:numPr>
        <w:jc w:val="both"/>
        <w:rPr>
          <w:rFonts w:asciiTheme="minorHAnsi" w:hAnsiTheme="minorHAnsi"/>
        </w:rPr>
      </w:pPr>
      <w:proofErr w:type="spellStart"/>
      <w:r w:rsidRPr="00664253">
        <w:rPr>
          <w:rFonts w:asciiTheme="minorHAnsi" w:hAnsiTheme="minorHAnsi"/>
        </w:rPr>
        <w:t>Spôsob</w:t>
      </w:r>
      <w:proofErr w:type="spellEnd"/>
      <w:r w:rsidRPr="00664253">
        <w:rPr>
          <w:rFonts w:asciiTheme="minorHAnsi" w:hAnsiTheme="minorHAnsi"/>
        </w:rPr>
        <w:t xml:space="preserve"> </w:t>
      </w:r>
      <w:proofErr w:type="spellStart"/>
      <w:r w:rsidRPr="00664253">
        <w:rPr>
          <w:rFonts w:asciiTheme="minorHAnsi" w:hAnsiTheme="minorHAnsi"/>
        </w:rPr>
        <w:t>zverejnenia</w:t>
      </w:r>
      <w:proofErr w:type="spellEnd"/>
      <w:r w:rsidRPr="00664253">
        <w:rPr>
          <w:rFonts w:asciiTheme="minorHAnsi" w:hAnsiTheme="minorHAnsi"/>
        </w:rPr>
        <w:t xml:space="preserve"> </w:t>
      </w:r>
      <w:proofErr w:type="spellStart"/>
      <w:r w:rsidRPr="00664253">
        <w:rPr>
          <w:rFonts w:asciiTheme="minorHAnsi" w:hAnsiTheme="minorHAnsi"/>
        </w:rPr>
        <w:t>výsledkov</w:t>
      </w:r>
      <w:proofErr w:type="spellEnd"/>
      <w:r w:rsidRPr="00664253">
        <w:rPr>
          <w:rFonts w:asciiTheme="minorHAnsi" w:hAnsiTheme="minorHAnsi"/>
        </w:rPr>
        <w:t xml:space="preserve"> ZPC, </w:t>
      </w:r>
      <w:proofErr w:type="spellStart"/>
      <w:r w:rsidRPr="00664253">
        <w:rPr>
          <w:rFonts w:asciiTheme="minorHAnsi" w:hAnsiTheme="minorHAnsi"/>
        </w:rPr>
        <w:t>prenos</w:t>
      </w:r>
      <w:proofErr w:type="spellEnd"/>
      <w:r w:rsidRPr="00664253">
        <w:rPr>
          <w:rFonts w:asciiTheme="minorHAnsi" w:hAnsiTheme="minorHAnsi"/>
        </w:rPr>
        <w:t xml:space="preserve"> </w:t>
      </w:r>
      <w:proofErr w:type="spellStart"/>
      <w:r w:rsidRPr="00664253">
        <w:rPr>
          <w:rFonts w:asciiTheme="minorHAnsi" w:hAnsiTheme="minorHAnsi"/>
        </w:rPr>
        <w:t>získaných</w:t>
      </w:r>
      <w:proofErr w:type="spellEnd"/>
      <w:r w:rsidRPr="00664253">
        <w:rPr>
          <w:rFonts w:asciiTheme="minorHAnsi" w:hAnsiTheme="minorHAnsi"/>
        </w:rPr>
        <w:t xml:space="preserve"> </w:t>
      </w:r>
      <w:proofErr w:type="spellStart"/>
      <w:r w:rsidRPr="00664253">
        <w:rPr>
          <w:rFonts w:asciiTheme="minorHAnsi" w:hAnsiTheme="minorHAnsi"/>
        </w:rPr>
        <w:t>informácií</w:t>
      </w:r>
      <w:proofErr w:type="spellEnd"/>
    </w:p>
    <w:p w14:paraId="2ED50D19" w14:textId="77777777" w:rsidR="0080273E" w:rsidRPr="00664253" w:rsidRDefault="0080273E" w:rsidP="00451D37">
      <w:pPr>
        <w:pStyle w:val="Bezriadkovania"/>
        <w:jc w:val="both"/>
      </w:pPr>
    </w:p>
    <w:p w14:paraId="3E6443FC" w14:textId="3BE743F7" w:rsidR="008533A3" w:rsidRPr="00664253" w:rsidRDefault="007D16AB" w:rsidP="00451D37">
      <w:pPr>
        <w:pStyle w:val="Bezriadkovania"/>
        <w:jc w:val="both"/>
        <w:rPr>
          <w:sz w:val="22"/>
          <w:szCs w:val="22"/>
          <w:lang w:val="pl-PL"/>
        </w:rPr>
      </w:pPr>
      <w:r w:rsidRPr="00664253">
        <w:rPr>
          <w:rFonts w:cs="Times New Roman"/>
          <w:spacing w:val="-3"/>
          <w:sz w:val="22"/>
          <w:szCs w:val="22"/>
          <w:lang w:val="pl-PL"/>
        </w:rPr>
        <w:t xml:space="preserve">Správa je zverejnená na webovej stránke </w:t>
      </w:r>
      <w:r>
        <w:fldChar w:fldCharType="begin"/>
      </w:r>
      <w:r>
        <w:instrText>HYPERLINK "http://www.antidoping.sk"</w:instrText>
      </w:r>
      <w:r>
        <w:fldChar w:fldCharType="separate"/>
      </w:r>
      <w:r w:rsidRPr="00664253">
        <w:rPr>
          <w:rStyle w:val="Hypertextovprepojenie"/>
          <w:spacing w:val="-3"/>
          <w:sz w:val="22"/>
          <w:szCs w:val="22"/>
          <w:lang w:val="pl-PL"/>
        </w:rPr>
        <w:t>www.antidoping.sk</w:t>
      </w:r>
      <w:r>
        <w:fldChar w:fldCharType="end"/>
      </w:r>
      <w:r w:rsidR="00471A0E" w:rsidRPr="00664253">
        <w:rPr>
          <w:rFonts w:cs="Times New Roman"/>
          <w:spacing w:val="-3"/>
          <w:sz w:val="22"/>
          <w:szCs w:val="22"/>
          <w:lang w:val="pl-PL"/>
        </w:rPr>
        <w:t xml:space="preserve">. </w:t>
      </w:r>
    </w:p>
    <w:p w14:paraId="32273BB0" w14:textId="77777777" w:rsidR="00471A0E" w:rsidRPr="00664253" w:rsidRDefault="00471A0E" w:rsidP="00451D37">
      <w:pPr>
        <w:pStyle w:val="Bezriadkovania"/>
        <w:jc w:val="both"/>
        <w:rPr>
          <w:sz w:val="22"/>
          <w:szCs w:val="22"/>
          <w:lang w:val="pl-PL"/>
        </w:rPr>
      </w:pPr>
    </w:p>
    <w:p w14:paraId="60C524C5" w14:textId="77777777" w:rsidR="006E6F68" w:rsidRPr="00664253" w:rsidRDefault="0080273E" w:rsidP="00451D37">
      <w:pPr>
        <w:pStyle w:val="Bezriadkovania"/>
        <w:jc w:val="both"/>
        <w:rPr>
          <w:sz w:val="22"/>
          <w:szCs w:val="22"/>
          <w:lang w:val="pl-PL"/>
        </w:rPr>
      </w:pPr>
      <w:r w:rsidRPr="00664253">
        <w:rPr>
          <w:sz w:val="22"/>
          <w:szCs w:val="22"/>
          <w:lang w:val="pl-PL"/>
        </w:rPr>
        <w:t>Súhlasím so zverejnením správy na internete</w:t>
      </w:r>
      <w:r w:rsidR="008533A3" w:rsidRPr="00664253">
        <w:rPr>
          <w:sz w:val="22"/>
          <w:szCs w:val="22"/>
          <w:lang w:val="pl-PL"/>
        </w:rPr>
        <w:t>.</w:t>
      </w:r>
    </w:p>
    <w:p w14:paraId="0932AC32" w14:textId="77777777" w:rsidR="00B47A2C" w:rsidRPr="00664253" w:rsidRDefault="00B47A2C" w:rsidP="00451D37">
      <w:pPr>
        <w:pStyle w:val="Bezriadkovania"/>
        <w:jc w:val="both"/>
        <w:rPr>
          <w:sz w:val="22"/>
          <w:szCs w:val="22"/>
          <w:lang w:val="pl-PL"/>
        </w:rPr>
      </w:pPr>
    </w:p>
    <w:p w14:paraId="4C863FA2" w14:textId="2D9B0449" w:rsidR="0080273E" w:rsidRPr="00664253" w:rsidRDefault="0080273E" w:rsidP="00451D37">
      <w:pPr>
        <w:pStyle w:val="Bezriadkovania"/>
        <w:jc w:val="both"/>
        <w:rPr>
          <w:sz w:val="22"/>
          <w:szCs w:val="22"/>
          <w:lang w:val="pl-PL"/>
        </w:rPr>
      </w:pPr>
      <w:r w:rsidRPr="00664253">
        <w:rPr>
          <w:b/>
          <w:color w:val="4F81BD" w:themeColor="accent1"/>
          <w:sz w:val="22"/>
          <w:szCs w:val="22"/>
          <w:lang w:val="pl-PL"/>
        </w:rPr>
        <w:t>Správu vypracoval</w:t>
      </w:r>
      <w:r w:rsidR="000526FB" w:rsidRPr="00664253">
        <w:rPr>
          <w:b/>
          <w:color w:val="4F81BD" w:themeColor="accent1"/>
          <w:sz w:val="22"/>
          <w:szCs w:val="22"/>
          <w:lang w:val="pl-PL"/>
        </w:rPr>
        <w:t>i</w:t>
      </w:r>
      <w:r w:rsidRPr="00664253">
        <w:rPr>
          <w:b/>
          <w:color w:val="4F81BD" w:themeColor="accent1"/>
          <w:sz w:val="22"/>
          <w:szCs w:val="22"/>
          <w:lang w:val="pl-PL"/>
        </w:rPr>
        <w:t>:</w:t>
      </w:r>
      <w:r w:rsidR="008533A3" w:rsidRPr="00664253">
        <w:rPr>
          <w:sz w:val="22"/>
          <w:szCs w:val="22"/>
          <w:lang w:val="pl-PL"/>
        </w:rPr>
        <w:t xml:space="preserve"> </w:t>
      </w:r>
      <w:r w:rsidR="008533A3" w:rsidRPr="00664253">
        <w:rPr>
          <w:sz w:val="22"/>
          <w:szCs w:val="22"/>
          <w:lang w:val="pl-PL"/>
        </w:rPr>
        <w:tab/>
      </w:r>
      <w:r w:rsidR="008533A3" w:rsidRPr="00664253">
        <w:rPr>
          <w:sz w:val="22"/>
          <w:szCs w:val="22"/>
          <w:lang w:val="pl-PL"/>
        </w:rPr>
        <w:tab/>
      </w:r>
      <w:r w:rsidR="008533A3" w:rsidRPr="00664253">
        <w:rPr>
          <w:sz w:val="22"/>
          <w:szCs w:val="22"/>
          <w:lang w:val="pl-PL"/>
        </w:rPr>
        <w:tab/>
      </w:r>
      <w:r w:rsidR="008533A3" w:rsidRPr="00664253">
        <w:rPr>
          <w:sz w:val="22"/>
          <w:szCs w:val="22"/>
          <w:lang w:val="pl-PL"/>
        </w:rPr>
        <w:tab/>
      </w:r>
      <w:r w:rsidR="00451D37">
        <w:rPr>
          <w:sz w:val="22"/>
          <w:szCs w:val="22"/>
          <w:lang w:val="pl-PL"/>
        </w:rPr>
        <w:t xml:space="preserve">         </w:t>
      </w:r>
      <w:r w:rsidR="008533A3" w:rsidRPr="00664253">
        <w:rPr>
          <w:sz w:val="22"/>
          <w:szCs w:val="22"/>
          <w:lang w:val="pl-PL"/>
        </w:rPr>
        <w:t>Ing. Tomáš Pagáč</w:t>
      </w:r>
      <w:r w:rsidR="004725A4" w:rsidRPr="00664253">
        <w:rPr>
          <w:sz w:val="22"/>
          <w:szCs w:val="22"/>
          <w:lang w:val="pl-PL"/>
        </w:rPr>
        <w:t xml:space="preserve">, PhD. </w:t>
      </w:r>
    </w:p>
    <w:p w14:paraId="312D2D12" w14:textId="23F3CE3B" w:rsidR="006E6F68" w:rsidRPr="00664253" w:rsidRDefault="00B07100" w:rsidP="00451D37">
      <w:pPr>
        <w:pStyle w:val="Bezriadkovania"/>
        <w:ind w:firstLine="720"/>
        <w:jc w:val="both"/>
        <w:rPr>
          <w:sz w:val="22"/>
          <w:szCs w:val="22"/>
          <w:lang w:val="pl-PL"/>
        </w:rPr>
      </w:pPr>
      <w:r w:rsidRPr="00664253">
        <w:rPr>
          <w:sz w:val="22"/>
          <w:szCs w:val="22"/>
          <w:lang w:val="pl-PL"/>
        </w:rPr>
        <w:tab/>
      </w:r>
      <w:r w:rsidRPr="00664253">
        <w:rPr>
          <w:sz w:val="22"/>
          <w:szCs w:val="22"/>
          <w:lang w:val="pl-PL"/>
        </w:rPr>
        <w:tab/>
      </w:r>
      <w:r w:rsidRPr="00664253">
        <w:rPr>
          <w:sz w:val="22"/>
          <w:szCs w:val="22"/>
          <w:lang w:val="pl-PL"/>
        </w:rPr>
        <w:tab/>
      </w:r>
      <w:r w:rsidRPr="00664253">
        <w:rPr>
          <w:sz w:val="22"/>
          <w:szCs w:val="22"/>
          <w:lang w:val="pl-PL"/>
        </w:rPr>
        <w:tab/>
      </w:r>
      <w:r w:rsidR="00451D37">
        <w:rPr>
          <w:sz w:val="22"/>
          <w:szCs w:val="22"/>
          <w:lang w:val="pl-PL"/>
        </w:rPr>
        <w:t xml:space="preserve">                        Zástupca riaditeľa</w:t>
      </w:r>
      <w:r w:rsidR="006C37EE" w:rsidRPr="00664253">
        <w:rPr>
          <w:sz w:val="22"/>
          <w:szCs w:val="22"/>
          <w:lang w:val="pl-PL"/>
        </w:rPr>
        <w:tab/>
      </w:r>
      <w:r w:rsidR="006C37EE" w:rsidRPr="00664253">
        <w:rPr>
          <w:sz w:val="22"/>
          <w:szCs w:val="22"/>
          <w:lang w:val="pl-PL"/>
        </w:rPr>
        <w:tab/>
      </w:r>
      <w:r w:rsidR="006C37EE" w:rsidRPr="00664253">
        <w:rPr>
          <w:sz w:val="22"/>
          <w:szCs w:val="22"/>
          <w:lang w:val="pl-PL"/>
        </w:rPr>
        <w:tab/>
      </w:r>
      <w:r w:rsidR="006C37EE" w:rsidRPr="00664253">
        <w:rPr>
          <w:sz w:val="22"/>
          <w:szCs w:val="22"/>
          <w:lang w:val="pl-PL"/>
        </w:rPr>
        <w:tab/>
      </w:r>
    </w:p>
    <w:p w14:paraId="19F50BAC" w14:textId="77777777" w:rsidR="00451D37" w:rsidRDefault="006C37EE" w:rsidP="00451D37">
      <w:pPr>
        <w:pStyle w:val="Bezriadkovania"/>
        <w:ind w:firstLine="720"/>
        <w:jc w:val="both"/>
        <w:rPr>
          <w:sz w:val="22"/>
          <w:szCs w:val="22"/>
          <w:lang w:val="pl-PL"/>
        </w:rPr>
      </w:pPr>
      <w:r w:rsidRPr="00664253">
        <w:rPr>
          <w:sz w:val="22"/>
          <w:szCs w:val="22"/>
          <w:lang w:val="pl-PL"/>
        </w:rPr>
        <w:tab/>
      </w:r>
      <w:r w:rsidRPr="00664253">
        <w:rPr>
          <w:sz w:val="22"/>
          <w:szCs w:val="22"/>
          <w:lang w:val="pl-PL"/>
        </w:rPr>
        <w:tab/>
      </w:r>
      <w:r w:rsidRPr="00664253">
        <w:rPr>
          <w:sz w:val="22"/>
          <w:szCs w:val="22"/>
          <w:lang w:val="pl-PL"/>
        </w:rPr>
        <w:tab/>
      </w:r>
      <w:r w:rsidRPr="00664253">
        <w:rPr>
          <w:sz w:val="22"/>
          <w:szCs w:val="22"/>
          <w:lang w:val="pl-PL"/>
        </w:rPr>
        <w:tab/>
      </w:r>
      <w:r w:rsidRPr="00664253">
        <w:rPr>
          <w:sz w:val="22"/>
          <w:szCs w:val="22"/>
          <w:lang w:val="pl-PL"/>
        </w:rPr>
        <w:tab/>
      </w:r>
      <w:r w:rsidRPr="00664253">
        <w:rPr>
          <w:sz w:val="22"/>
          <w:szCs w:val="22"/>
          <w:lang w:val="pl-PL"/>
        </w:rPr>
        <w:tab/>
      </w:r>
    </w:p>
    <w:p w14:paraId="587749D8" w14:textId="3F791532" w:rsidR="006C37EE" w:rsidRPr="00664253" w:rsidRDefault="00451D37" w:rsidP="00451D37">
      <w:pPr>
        <w:pStyle w:val="Bezriadkovania"/>
        <w:ind w:firstLine="72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                                           </w:t>
      </w:r>
      <w:r w:rsidR="004725A4" w:rsidRPr="00664253">
        <w:rPr>
          <w:sz w:val="22"/>
          <w:szCs w:val="22"/>
          <w:lang w:val="pl-PL"/>
        </w:rPr>
        <w:t>PaedDr</w:t>
      </w:r>
      <w:r w:rsidR="006C37EE" w:rsidRPr="00664253">
        <w:rPr>
          <w:sz w:val="22"/>
          <w:szCs w:val="22"/>
          <w:lang w:val="pl-PL"/>
        </w:rPr>
        <w:t>. Žaneta Csáderová, PhD.</w:t>
      </w:r>
    </w:p>
    <w:p w14:paraId="215B404E" w14:textId="7D0F047A" w:rsidR="006C37EE" w:rsidRPr="00664253" w:rsidRDefault="00451D37" w:rsidP="00451D37">
      <w:pPr>
        <w:pStyle w:val="Bezriadkovania"/>
        <w:ind w:firstLine="72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                                           Riaditeľka</w:t>
      </w:r>
    </w:p>
    <w:p w14:paraId="44BEC7A1" w14:textId="77777777" w:rsidR="006C37EE" w:rsidRPr="00664253" w:rsidRDefault="006C37EE" w:rsidP="00451D37">
      <w:pPr>
        <w:pStyle w:val="Bezriadkovania"/>
        <w:ind w:firstLine="720"/>
        <w:jc w:val="both"/>
        <w:rPr>
          <w:sz w:val="22"/>
          <w:szCs w:val="22"/>
          <w:lang w:val="pl-PL"/>
        </w:rPr>
      </w:pPr>
    </w:p>
    <w:p w14:paraId="2CAD7637" w14:textId="77777777" w:rsidR="008533A3" w:rsidRPr="00664253" w:rsidRDefault="008533A3" w:rsidP="00451D37">
      <w:pPr>
        <w:pStyle w:val="Bezriadkovania"/>
        <w:jc w:val="both"/>
        <w:rPr>
          <w:sz w:val="22"/>
          <w:szCs w:val="22"/>
          <w:lang w:val="pl-PL"/>
        </w:rPr>
      </w:pPr>
    </w:p>
    <w:p w14:paraId="159CF5F9" w14:textId="77777777" w:rsidR="008533A3" w:rsidRPr="00664253" w:rsidRDefault="008533A3" w:rsidP="00451D37">
      <w:pPr>
        <w:pStyle w:val="Bezriadkovania"/>
        <w:jc w:val="both"/>
        <w:rPr>
          <w:sz w:val="22"/>
          <w:szCs w:val="22"/>
          <w:lang w:val="pl-PL"/>
        </w:rPr>
      </w:pPr>
    </w:p>
    <w:p w14:paraId="5930016D" w14:textId="77777777" w:rsidR="00C11556" w:rsidRPr="00664253" w:rsidRDefault="00C11556" w:rsidP="00451D37">
      <w:pPr>
        <w:pStyle w:val="Bezriadkovania"/>
        <w:jc w:val="both"/>
        <w:rPr>
          <w:b/>
          <w:color w:val="4F81BD" w:themeColor="accent1"/>
          <w:sz w:val="22"/>
          <w:szCs w:val="22"/>
          <w:lang w:val="pl-PL"/>
        </w:rPr>
      </w:pPr>
    </w:p>
    <w:p w14:paraId="7EB81D0B" w14:textId="77777777" w:rsidR="00C357B5" w:rsidRPr="00664253" w:rsidRDefault="00C357B5" w:rsidP="00451D37">
      <w:pPr>
        <w:pStyle w:val="Bezriadkovania"/>
        <w:jc w:val="both"/>
        <w:rPr>
          <w:b/>
          <w:color w:val="4F81BD" w:themeColor="accent1"/>
          <w:sz w:val="22"/>
          <w:szCs w:val="22"/>
          <w:lang w:val="pl-PL"/>
        </w:rPr>
      </w:pPr>
    </w:p>
    <w:p w14:paraId="41950AB4" w14:textId="2F3D9DD3" w:rsidR="0080273E" w:rsidRPr="00785362" w:rsidRDefault="0080273E" w:rsidP="00451D37">
      <w:pPr>
        <w:pStyle w:val="Bezriadkovania"/>
        <w:jc w:val="both"/>
        <w:rPr>
          <w:sz w:val="22"/>
          <w:szCs w:val="22"/>
        </w:rPr>
      </w:pPr>
      <w:proofErr w:type="spellStart"/>
      <w:r w:rsidRPr="00785362">
        <w:rPr>
          <w:b/>
          <w:color w:val="4F81BD" w:themeColor="accent1"/>
          <w:sz w:val="22"/>
          <w:szCs w:val="22"/>
        </w:rPr>
        <w:t>Správu</w:t>
      </w:r>
      <w:proofErr w:type="spellEnd"/>
      <w:r w:rsidRPr="00785362">
        <w:rPr>
          <w:b/>
          <w:color w:val="4F81BD" w:themeColor="accent1"/>
          <w:sz w:val="22"/>
          <w:szCs w:val="22"/>
        </w:rPr>
        <w:t xml:space="preserve"> </w:t>
      </w:r>
      <w:proofErr w:type="spellStart"/>
      <w:r w:rsidRPr="00785362">
        <w:rPr>
          <w:b/>
          <w:color w:val="4F81BD" w:themeColor="accent1"/>
          <w:sz w:val="22"/>
          <w:szCs w:val="22"/>
        </w:rPr>
        <w:t>schválil</w:t>
      </w:r>
      <w:proofErr w:type="spellEnd"/>
      <w:r w:rsidR="008533A3" w:rsidRPr="00785362">
        <w:rPr>
          <w:b/>
          <w:color w:val="4F81BD" w:themeColor="accent1"/>
          <w:sz w:val="22"/>
          <w:szCs w:val="22"/>
        </w:rPr>
        <w:t>:</w:t>
      </w:r>
      <w:r w:rsidR="008533A3" w:rsidRPr="00785362">
        <w:rPr>
          <w:sz w:val="22"/>
          <w:szCs w:val="22"/>
        </w:rPr>
        <w:t xml:space="preserve"> </w:t>
      </w:r>
      <w:r w:rsidR="008533A3" w:rsidRPr="00785362">
        <w:rPr>
          <w:sz w:val="22"/>
          <w:szCs w:val="22"/>
        </w:rPr>
        <w:tab/>
      </w:r>
      <w:r w:rsidR="00451D37">
        <w:rPr>
          <w:sz w:val="22"/>
          <w:szCs w:val="22"/>
        </w:rPr>
        <w:t xml:space="preserve">                                                     </w:t>
      </w:r>
      <w:r w:rsidR="00C13AA0" w:rsidRPr="00785362">
        <w:rPr>
          <w:sz w:val="22"/>
          <w:szCs w:val="22"/>
        </w:rPr>
        <w:t xml:space="preserve">Ing. Rudolf Huliak </w:t>
      </w:r>
    </w:p>
    <w:p w14:paraId="0DC86C8B" w14:textId="4CE02E84" w:rsidR="008533A3" w:rsidRPr="00785362" w:rsidRDefault="008533A3" w:rsidP="00451D37">
      <w:pPr>
        <w:pStyle w:val="Bezriadkovania"/>
        <w:jc w:val="both"/>
        <w:rPr>
          <w:sz w:val="22"/>
          <w:szCs w:val="22"/>
        </w:rPr>
      </w:pP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  <w:r w:rsidRPr="00785362">
        <w:rPr>
          <w:sz w:val="22"/>
          <w:szCs w:val="22"/>
        </w:rPr>
        <w:tab/>
      </w:r>
      <w:r w:rsidR="00451D37">
        <w:rPr>
          <w:sz w:val="22"/>
          <w:szCs w:val="22"/>
        </w:rPr>
        <w:t xml:space="preserve">                       M</w:t>
      </w:r>
      <w:r w:rsidR="004725A4" w:rsidRPr="00785362">
        <w:rPr>
          <w:sz w:val="22"/>
          <w:szCs w:val="22"/>
        </w:rPr>
        <w:t>inister</w:t>
      </w:r>
      <w:r w:rsidR="00451D37">
        <w:rPr>
          <w:sz w:val="22"/>
          <w:szCs w:val="22"/>
        </w:rPr>
        <w:t xml:space="preserve"> </w:t>
      </w:r>
      <w:proofErr w:type="spellStart"/>
      <w:r w:rsidR="00451D37">
        <w:rPr>
          <w:sz w:val="22"/>
          <w:szCs w:val="22"/>
        </w:rPr>
        <w:t>cestovného</w:t>
      </w:r>
      <w:proofErr w:type="spellEnd"/>
      <w:r w:rsidR="00451D37">
        <w:rPr>
          <w:sz w:val="22"/>
          <w:szCs w:val="22"/>
        </w:rPr>
        <w:t xml:space="preserve"> </w:t>
      </w:r>
      <w:proofErr w:type="spellStart"/>
      <w:r w:rsidR="00451D37">
        <w:rPr>
          <w:sz w:val="22"/>
          <w:szCs w:val="22"/>
        </w:rPr>
        <w:t>ruchu</w:t>
      </w:r>
      <w:proofErr w:type="spellEnd"/>
      <w:r w:rsidR="00451D37">
        <w:rPr>
          <w:sz w:val="22"/>
          <w:szCs w:val="22"/>
        </w:rPr>
        <w:t xml:space="preserve"> a športu SR</w:t>
      </w:r>
    </w:p>
    <w:sectPr w:rsidR="008533A3" w:rsidRPr="00785362" w:rsidSect="00F842E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586B"/>
    <w:multiLevelType w:val="multilevel"/>
    <w:tmpl w:val="AF4C8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F5DE1"/>
    <w:multiLevelType w:val="hybridMultilevel"/>
    <w:tmpl w:val="7CA64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232E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5B42FA"/>
    <w:multiLevelType w:val="multilevel"/>
    <w:tmpl w:val="94D8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579A7"/>
    <w:multiLevelType w:val="hybridMultilevel"/>
    <w:tmpl w:val="23CCD4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84B8B"/>
    <w:multiLevelType w:val="hybridMultilevel"/>
    <w:tmpl w:val="D2D2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1434"/>
    <w:multiLevelType w:val="hybridMultilevel"/>
    <w:tmpl w:val="94EA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A478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5B63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BE18E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8E7757"/>
    <w:multiLevelType w:val="multilevel"/>
    <w:tmpl w:val="2428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F03578"/>
    <w:multiLevelType w:val="hybridMultilevel"/>
    <w:tmpl w:val="02BC5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37A6E"/>
    <w:multiLevelType w:val="multilevel"/>
    <w:tmpl w:val="23CCD4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15C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F066FC"/>
    <w:multiLevelType w:val="multilevel"/>
    <w:tmpl w:val="3E12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FC5C61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A6B00E7"/>
    <w:multiLevelType w:val="hybridMultilevel"/>
    <w:tmpl w:val="AFFAAA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BA6E4C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E105721"/>
    <w:multiLevelType w:val="hybridMultilevel"/>
    <w:tmpl w:val="A12EE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2118F"/>
    <w:multiLevelType w:val="multilevel"/>
    <w:tmpl w:val="B786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FE54ED"/>
    <w:multiLevelType w:val="hybridMultilevel"/>
    <w:tmpl w:val="9F446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D2FBA"/>
    <w:multiLevelType w:val="hybridMultilevel"/>
    <w:tmpl w:val="667AC74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329A02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37627F"/>
    <w:multiLevelType w:val="multilevel"/>
    <w:tmpl w:val="F99098A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4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B22599E"/>
    <w:multiLevelType w:val="multilevel"/>
    <w:tmpl w:val="A726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A11A02"/>
    <w:multiLevelType w:val="multilevel"/>
    <w:tmpl w:val="EC04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4D579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4F1F2335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4FA39FF"/>
    <w:multiLevelType w:val="multilevel"/>
    <w:tmpl w:val="23CCD4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656CA"/>
    <w:multiLevelType w:val="hybridMultilevel"/>
    <w:tmpl w:val="94BA1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2C626C"/>
    <w:multiLevelType w:val="hybridMultilevel"/>
    <w:tmpl w:val="4E02130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B39614B"/>
    <w:multiLevelType w:val="hybridMultilevel"/>
    <w:tmpl w:val="83D02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55029E"/>
    <w:multiLevelType w:val="hybridMultilevel"/>
    <w:tmpl w:val="17685DD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3" w15:restartNumberingAfterBreak="0">
    <w:nsid w:val="5D3170E5"/>
    <w:multiLevelType w:val="multilevel"/>
    <w:tmpl w:val="861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3411BA"/>
    <w:multiLevelType w:val="hybridMultilevel"/>
    <w:tmpl w:val="70B43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80423"/>
    <w:multiLevelType w:val="hybridMultilevel"/>
    <w:tmpl w:val="B11C1C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61DA2761"/>
    <w:multiLevelType w:val="hybridMultilevel"/>
    <w:tmpl w:val="BCCEC8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17809"/>
    <w:multiLevelType w:val="hybridMultilevel"/>
    <w:tmpl w:val="6E2E5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27800"/>
    <w:multiLevelType w:val="hybridMultilevel"/>
    <w:tmpl w:val="B0764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B08EB"/>
    <w:multiLevelType w:val="hybridMultilevel"/>
    <w:tmpl w:val="C4625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54FB6"/>
    <w:multiLevelType w:val="hybridMultilevel"/>
    <w:tmpl w:val="5BF4F266"/>
    <w:lvl w:ilvl="0" w:tplc="4C0A6D4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94071"/>
    <w:multiLevelType w:val="hybridMultilevel"/>
    <w:tmpl w:val="D938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9182F"/>
    <w:multiLevelType w:val="hybridMultilevel"/>
    <w:tmpl w:val="AFFAAA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CD35EA"/>
    <w:multiLevelType w:val="hybridMultilevel"/>
    <w:tmpl w:val="A2900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44B2E"/>
    <w:multiLevelType w:val="hybridMultilevel"/>
    <w:tmpl w:val="B726D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A07C45"/>
    <w:multiLevelType w:val="hybridMultilevel"/>
    <w:tmpl w:val="73786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3808E1"/>
    <w:multiLevelType w:val="hybridMultilevel"/>
    <w:tmpl w:val="23CCD4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863786">
    <w:abstractNumId w:val="39"/>
  </w:num>
  <w:num w:numId="2" w16cid:durableId="360277205">
    <w:abstractNumId w:val="2"/>
  </w:num>
  <w:num w:numId="3" w16cid:durableId="1102526741">
    <w:abstractNumId w:val="22"/>
  </w:num>
  <w:num w:numId="4" w16cid:durableId="1718696611">
    <w:abstractNumId w:val="16"/>
  </w:num>
  <w:num w:numId="5" w16cid:durableId="1891502013">
    <w:abstractNumId w:val="9"/>
  </w:num>
  <w:num w:numId="6" w16cid:durableId="1141312084">
    <w:abstractNumId w:val="15"/>
  </w:num>
  <w:num w:numId="7" w16cid:durableId="190191730">
    <w:abstractNumId w:val="26"/>
  </w:num>
  <w:num w:numId="8" w16cid:durableId="2127696173">
    <w:abstractNumId w:val="35"/>
  </w:num>
  <w:num w:numId="9" w16cid:durableId="2011979282">
    <w:abstractNumId w:val="29"/>
  </w:num>
  <w:num w:numId="10" w16cid:durableId="1150177223">
    <w:abstractNumId w:val="4"/>
  </w:num>
  <w:num w:numId="11" w16cid:durableId="1071389868">
    <w:abstractNumId w:val="46"/>
  </w:num>
  <w:num w:numId="12" w16cid:durableId="1785466463">
    <w:abstractNumId w:val="12"/>
  </w:num>
  <w:num w:numId="13" w16cid:durableId="726296893">
    <w:abstractNumId w:val="28"/>
  </w:num>
  <w:num w:numId="14" w16cid:durableId="1544902825">
    <w:abstractNumId w:val="44"/>
  </w:num>
  <w:num w:numId="15" w16cid:durableId="1395620211">
    <w:abstractNumId w:val="6"/>
  </w:num>
  <w:num w:numId="16" w16cid:durableId="1900288400">
    <w:abstractNumId w:val="30"/>
  </w:num>
  <w:num w:numId="17" w16cid:durableId="1569535158">
    <w:abstractNumId w:val="8"/>
  </w:num>
  <w:num w:numId="18" w16cid:durableId="1621648425">
    <w:abstractNumId w:val="13"/>
  </w:num>
  <w:num w:numId="19" w16cid:durableId="1331060084">
    <w:abstractNumId w:val="7"/>
  </w:num>
  <w:num w:numId="20" w16cid:durableId="1295450482">
    <w:abstractNumId w:val="23"/>
  </w:num>
  <w:num w:numId="21" w16cid:durableId="227224839">
    <w:abstractNumId w:val="17"/>
  </w:num>
  <w:num w:numId="22" w16cid:durableId="1927960784">
    <w:abstractNumId w:val="27"/>
  </w:num>
  <w:num w:numId="23" w16cid:durableId="1040084514">
    <w:abstractNumId w:val="23"/>
  </w:num>
  <w:num w:numId="24" w16cid:durableId="76250209">
    <w:abstractNumId w:val="23"/>
  </w:num>
  <w:num w:numId="25" w16cid:durableId="69155017">
    <w:abstractNumId w:val="45"/>
  </w:num>
  <w:num w:numId="26" w16cid:durableId="229386285">
    <w:abstractNumId w:val="36"/>
  </w:num>
  <w:num w:numId="27" w16cid:durableId="1222862730">
    <w:abstractNumId w:val="1"/>
  </w:num>
  <w:num w:numId="28" w16cid:durableId="1842701361">
    <w:abstractNumId w:val="32"/>
  </w:num>
  <w:num w:numId="29" w16cid:durableId="1782602090">
    <w:abstractNumId w:val="37"/>
  </w:num>
  <w:num w:numId="30" w16cid:durableId="140006667">
    <w:abstractNumId w:val="41"/>
  </w:num>
  <w:num w:numId="31" w16cid:durableId="2085835400">
    <w:abstractNumId w:val="18"/>
  </w:num>
  <w:num w:numId="32" w16cid:durableId="1991057891">
    <w:abstractNumId w:val="21"/>
  </w:num>
  <w:num w:numId="33" w16cid:durableId="1991905935">
    <w:abstractNumId w:val="34"/>
  </w:num>
  <w:num w:numId="34" w16cid:durableId="1604875388">
    <w:abstractNumId w:val="38"/>
  </w:num>
  <w:num w:numId="35" w16cid:durableId="1752117378">
    <w:abstractNumId w:val="5"/>
  </w:num>
  <w:num w:numId="36" w16cid:durableId="1079208783">
    <w:abstractNumId w:val="20"/>
  </w:num>
  <w:num w:numId="37" w16cid:durableId="330566322">
    <w:abstractNumId w:val="11"/>
  </w:num>
  <w:num w:numId="38" w16cid:durableId="1829252160">
    <w:abstractNumId w:val="31"/>
  </w:num>
  <w:num w:numId="39" w16cid:durableId="156727893">
    <w:abstractNumId w:val="3"/>
  </w:num>
  <w:num w:numId="40" w16cid:durableId="1317611704">
    <w:abstractNumId w:val="43"/>
  </w:num>
  <w:num w:numId="41" w16cid:durableId="1270040479">
    <w:abstractNumId w:val="25"/>
  </w:num>
  <w:num w:numId="42" w16cid:durableId="1014109505">
    <w:abstractNumId w:val="33"/>
  </w:num>
  <w:num w:numId="43" w16cid:durableId="276639483">
    <w:abstractNumId w:val="0"/>
  </w:num>
  <w:num w:numId="44" w16cid:durableId="738018789">
    <w:abstractNumId w:val="19"/>
  </w:num>
  <w:num w:numId="45" w16cid:durableId="1472550868">
    <w:abstractNumId w:val="14"/>
  </w:num>
  <w:num w:numId="46" w16cid:durableId="233980315">
    <w:abstractNumId w:val="10"/>
  </w:num>
  <w:num w:numId="47" w16cid:durableId="1194923468">
    <w:abstractNumId w:val="24"/>
  </w:num>
  <w:num w:numId="48" w16cid:durableId="1870952735">
    <w:abstractNumId w:val="42"/>
  </w:num>
  <w:num w:numId="49" w16cid:durableId="11186438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3E"/>
    <w:rsid w:val="0000410C"/>
    <w:rsid w:val="000136ED"/>
    <w:rsid w:val="00016C2D"/>
    <w:rsid w:val="000526FB"/>
    <w:rsid w:val="0008471E"/>
    <w:rsid w:val="00090C5E"/>
    <w:rsid w:val="000B7238"/>
    <w:rsid w:val="000B74D7"/>
    <w:rsid w:val="000D03A9"/>
    <w:rsid w:val="000D7CFD"/>
    <w:rsid w:val="00124ABA"/>
    <w:rsid w:val="00134FA9"/>
    <w:rsid w:val="00152442"/>
    <w:rsid w:val="00155911"/>
    <w:rsid w:val="00185743"/>
    <w:rsid w:val="001A0A02"/>
    <w:rsid w:val="001B592C"/>
    <w:rsid w:val="001C795C"/>
    <w:rsid w:val="001D03DB"/>
    <w:rsid w:val="001E47CA"/>
    <w:rsid w:val="001F32D3"/>
    <w:rsid w:val="00215994"/>
    <w:rsid w:val="00217812"/>
    <w:rsid w:val="002271DF"/>
    <w:rsid w:val="0022733D"/>
    <w:rsid w:val="002377C5"/>
    <w:rsid w:val="002B4180"/>
    <w:rsid w:val="002E080A"/>
    <w:rsid w:val="002E6007"/>
    <w:rsid w:val="0030016E"/>
    <w:rsid w:val="00303286"/>
    <w:rsid w:val="00312659"/>
    <w:rsid w:val="0031370F"/>
    <w:rsid w:val="003245CB"/>
    <w:rsid w:val="00340B87"/>
    <w:rsid w:val="00342BCA"/>
    <w:rsid w:val="00357609"/>
    <w:rsid w:val="00376B9B"/>
    <w:rsid w:val="003A1533"/>
    <w:rsid w:val="003D3EF9"/>
    <w:rsid w:val="003D5AD6"/>
    <w:rsid w:val="004026DF"/>
    <w:rsid w:val="00416D05"/>
    <w:rsid w:val="00437C17"/>
    <w:rsid w:val="00451D37"/>
    <w:rsid w:val="00457A1C"/>
    <w:rsid w:val="00471A0E"/>
    <w:rsid w:val="00471A4B"/>
    <w:rsid w:val="004725A4"/>
    <w:rsid w:val="00486F00"/>
    <w:rsid w:val="00493F62"/>
    <w:rsid w:val="00495AEA"/>
    <w:rsid w:val="004A46CE"/>
    <w:rsid w:val="00506398"/>
    <w:rsid w:val="00512CEF"/>
    <w:rsid w:val="00524DAD"/>
    <w:rsid w:val="00547517"/>
    <w:rsid w:val="005544B1"/>
    <w:rsid w:val="00572CAB"/>
    <w:rsid w:val="005A1EB5"/>
    <w:rsid w:val="005C5052"/>
    <w:rsid w:val="005E25E1"/>
    <w:rsid w:val="005E46C6"/>
    <w:rsid w:val="005F043A"/>
    <w:rsid w:val="00600C6E"/>
    <w:rsid w:val="006015E2"/>
    <w:rsid w:val="00606849"/>
    <w:rsid w:val="0064365E"/>
    <w:rsid w:val="006502C1"/>
    <w:rsid w:val="00664253"/>
    <w:rsid w:val="00692AF3"/>
    <w:rsid w:val="006A0A86"/>
    <w:rsid w:val="006A1E9B"/>
    <w:rsid w:val="006C37EE"/>
    <w:rsid w:val="006D0A08"/>
    <w:rsid w:val="006E623C"/>
    <w:rsid w:val="006E6F68"/>
    <w:rsid w:val="007024D6"/>
    <w:rsid w:val="00707F81"/>
    <w:rsid w:val="00715A45"/>
    <w:rsid w:val="00770AF0"/>
    <w:rsid w:val="00774A19"/>
    <w:rsid w:val="00784798"/>
    <w:rsid w:val="00785362"/>
    <w:rsid w:val="00797396"/>
    <w:rsid w:val="007A0446"/>
    <w:rsid w:val="007D0732"/>
    <w:rsid w:val="007D16AB"/>
    <w:rsid w:val="007E7A5C"/>
    <w:rsid w:val="0080273E"/>
    <w:rsid w:val="00813BE4"/>
    <w:rsid w:val="00832425"/>
    <w:rsid w:val="00840E20"/>
    <w:rsid w:val="008533A3"/>
    <w:rsid w:val="00855DB0"/>
    <w:rsid w:val="00857A9B"/>
    <w:rsid w:val="00862575"/>
    <w:rsid w:val="008702FB"/>
    <w:rsid w:val="00886FB5"/>
    <w:rsid w:val="008A13E3"/>
    <w:rsid w:val="008A437D"/>
    <w:rsid w:val="008A6B25"/>
    <w:rsid w:val="008B5454"/>
    <w:rsid w:val="008B586C"/>
    <w:rsid w:val="008C2BD6"/>
    <w:rsid w:val="008F04EF"/>
    <w:rsid w:val="00901EA6"/>
    <w:rsid w:val="00904777"/>
    <w:rsid w:val="00904D8F"/>
    <w:rsid w:val="00922DB8"/>
    <w:rsid w:val="009452F6"/>
    <w:rsid w:val="0095305E"/>
    <w:rsid w:val="00953F6E"/>
    <w:rsid w:val="00955DF6"/>
    <w:rsid w:val="00957D67"/>
    <w:rsid w:val="009603D5"/>
    <w:rsid w:val="0097344F"/>
    <w:rsid w:val="00980858"/>
    <w:rsid w:val="009A4421"/>
    <w:rsid w:val="009C6A66"/>
    <w:rsid w:val="009D1448"/>
    <w:rsid w:val="009D1490"/>
    <w:rsid w:val="009D76B4"/>
    <w:rsid w:val="00A16171"/>
    <w:rsid w:val="00A43349"/>
    <w:rsid w:val="00A766C5"/>
    <w:rsid w:val="00A83631"/>
    <w:rsid w:val="00AB1F46"/>
    <w:rsid w:val="00AC7A8D"/>
    <w:rsid w:val="00AD4C2E"/>
    <w:rsid w:val="00B049E3"/>
    <w:rsid w:val="00B07100"/>
    <w:rsid w:val="00B405F0"/>
    <w:rsid w:val="00B47A2C"/>
    <w:rsid w:val="00B522C1"/>
    <w:rsid w:val="00B7687C"/>
    <w:rsid w:val="00B8021D"/>
    <w:rsid w:val="00B91FAA"/>
    <w:rsid w:val="00C11556"/>
    <w:rsid w:val="00C13AA0"/>
    <w:rsid w:val="00C1490C"/>
    <w:rsid w:val="00C357B5"/>
    <w:rsid w:val="00C45042"/>
    <w:rsid w:val="00C50075"/>
    <w:rsid w:val="00C6471E"/>
    <w:rsid w:val="00C81A4B"/>
    <w:rsid w:val="00CA244C"/>
    <w:rsid w:val="00CA4FE5"/>
    <w:rsid w:val="00CB09E6"/>
    <w:rsid w:val="00CD10A1"/>
    <w:rsid w:val="00CE126C"/>
    <w:rsid w:val="00D240EA"/>
    <w:rsid w:val="00D327E2"/>
    <w:rsid w:val="00D5377D"/>
    <w:rsid w:val="00D65EB9"/>
    <w:rsid w:val="00D74780"/>
    <w:rsid w:val="00D75508"/>
    <w:rsid w:val="00D769CE"/>
    <w:rsid w:val="00D80902"/>
    <w:rsid w:val="00DC558F"/>
    <w:rsid w:val="00E07889"/>
    <w:rsid w:val="00E14493"/>
    <w:rsid w:val="00E2250B"/>
    <w:rsid w:val="00E31F02"/>
    <w:rsid w:val="00E55CE3"/>
    <w:rsid w:val="00E6388A"/>
    <w:rsid w:val="00E86095"/>
    <w:rsid w:val="00E94E30"/>
    <w:rsid w:val="00EA1631"/>
    <w:rsid w:val="00EA6A9F"/>
    <w:rsid w:val="00ED7483"/>
    <w:rsid w:val="00EE0827"/>
    <w:rsid w:val="00EE7E3F"/>
    <w:rsid w:val="00EF0F68"/>
    <w:rsid w:val="00EF2266"/>
    <w:rsid w:val="00F13B8B"/>
    <w:rsid w:val="00F23EA6"/>
    <w:rsid w:val="00F3406D"/>
    <w:rsid w:val="00F42853"/>
    <w:rsid w:val="00F67879"/>
    <w:rsid w:val="00F842E3"/>
    <w:rsid w:val="00F92D89"/>
    <w:rsid w:val="00FB3D2A"/>
    <w:rsid w:val="00FD0F75"/>
    <w:rsid w:val="00FD4CA6"/>
    <w:rsid w:val="00FE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22BE1"/>
  <w14:defaultImageDpi w14:val="300"/>
  <w15:docId w15:val="{E012BD05-00DA-3247-AE72-01E5FE41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A0A86"/>
    <w:pPr>
      <w:keepNext/>
      <w:keepLines/>
      <w:numPr>
        <w:numId w:val="2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A0A8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A0A86"/>
    <w:pPr>
      <w:keepNext/>
      <w:keepLines/>
      <w:numPr>
        <w:ilvl w:val="2"/>
        <w:numId w:val="2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D0A08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A08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D0A08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D0A08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D0A08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D0A08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0273E"/>
  </w:style>
  <w:style w:type="paragraph" w:styleId="Nzov">
    <w:name w:val="Title"/>
    <w:basedOn w:val="Normlny"/>
    <w:next w:val="Normlny"/>
    <w:link w:val="NzovChar"/>
    <w:uiPriority w:val="10"/>
    <w:qFormat/>
    <w:rsid w:val="006A0A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A0A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Predvolenpsmoodseku"/>
    <w:link w:val="Nadpis1"/>
    <w:uiPriority w:val="9"/>
    <w:rsid w:val="006A0A8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6A0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6A0A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ekzoznamu">
    <w:name w:val="List Paragraph"/>
    <w:basedOn w:val="Normlny"/>
    <w:uiPriority w:val="34"/>
    <w:qFormat/>
    <w:rsid w:val="0031265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D16AB"/>
    <w:rPr>
      <w:rFonts w:cs="Times New Roman"/>
      <w:color w:val="0000FF"/>
      <w:u w:val="singl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D0A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A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D0A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D0A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D0A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D0A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1">
    <w:name w:val="p1"/>
    <w:basedOn w:val="Normlny"/>
    <w:rsid w:val="00774A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1">
    <w:name w:val="s1"/>
    <w:basedOn w:val="Predvolenpsmoodseku"/>
    <w:rsid w:val="00774A19"/>
  </w:style>
  <w:style w:type="paragraph" w:customStyle="1" w:styleId="p2">
    <w:name w:val="p2"/>
    <w:basedOn w:val="Normlny"/>
    <w:rsid w:val="00774A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3">
    <w:name w:val="p3"/>
    <w:basedOn w:val="Normlny"/>
    <w:rsid w:val="00774A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2">
    <w:name w:val="s2"/>
    <w:basedOn w:val="Predvolenpsmoodseku"/>
    <w:rsid w:val="00774A19"/>
  </w:style>
  <w:style w:type="character" w:styleId="Nevyrieenzmienka">
    <w:name w:val="Unresolved Mention"/>
    <w:basedOn w:val="Predvolenpsmoodseku"/>
    <w:uiPriority w:val="99"/>
    <w:semiHidden/>
    <w:unhideWhenUsed/>
    <w:rsid w:val="002E080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080A"/>
    <w:rPr>
      <w:color w:val="800080" w:themeColor="followedHyperlink"/>
      <w:u w:val="single"/>
    </w:rPr>
  </w:style>
  <w:style w:type="paragraph" w:customStyle="1" w:styleId="p4">
    <w:name w:val="p4"/>
    <w:basedOn w:val="Normlny"/>
    <w:rsid w:val="002E08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7716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9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2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488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1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112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36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2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81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981182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90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62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68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4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0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2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402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4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05002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025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72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5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2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1188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7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3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944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4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2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3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71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7382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949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35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9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84675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4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522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0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6195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012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86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7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91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838992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706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2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2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7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46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1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608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4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0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0159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91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2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09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185778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46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9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0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7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55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16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03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0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417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988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8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645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31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4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374560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87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2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6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15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0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06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02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5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64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96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8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1300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350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0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2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4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868203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981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7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3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5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73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8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91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77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5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1726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22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294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171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2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995944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1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7154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1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590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8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84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49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83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41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650436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714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5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468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7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4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1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0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5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049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60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1361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34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769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46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6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93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431580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57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6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0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4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5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29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8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0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8882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81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60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06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28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3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877923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792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8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93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9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77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2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3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02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1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056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06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070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43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1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970968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43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1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27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4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1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3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3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90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7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2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6113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9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0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8360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0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53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28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9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416018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6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030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0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421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34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52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13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2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16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992143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750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1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91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9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44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76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75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69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4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669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9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78126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13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85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575932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71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8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1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43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19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6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845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3699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0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629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43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60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73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275983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51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7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71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9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51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182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6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89912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4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602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44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7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29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962949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6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014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5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03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18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3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14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21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52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613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77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4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25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731876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0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582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1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8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18122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7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781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03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1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33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738975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08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47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1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81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5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0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84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7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6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904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1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1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8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9488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32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47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28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0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22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802436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501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6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9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5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161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0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5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507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00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37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27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95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7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615979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67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7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77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3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2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2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7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11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6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983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403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94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485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38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9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49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37094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7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8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14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9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9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02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59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8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59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1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0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7478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1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724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77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9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1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21153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86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0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712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15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56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46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166520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60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36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05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7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1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4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3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5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315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564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01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036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1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58736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3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8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41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0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6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63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190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3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353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9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85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7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7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6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861276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94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4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5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7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23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28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3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1941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7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087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24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28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1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21191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230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9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8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9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0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97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8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52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3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476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8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2746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47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54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93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2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91315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8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052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3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2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0891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67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630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02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66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6987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880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2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9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3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5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18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7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3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6047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8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6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2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07721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2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460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54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057936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10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12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0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16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8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87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2108</Words>
  <Characters>12016</Characters>
  <Application>Microsoft Office Word</Application>
  <DocSecurity>4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Pagac</dc:creator>
  <cp:keywords/>
  <dc:description/>
  <cp:lastModifiedBy>Slavomira Horvathova</cp:lastModifiedBy>
  <cp:revision>2</cp:revision>
  <cp:lastPrinted>2025-12-12T07:50:00Z</cp:lastPrinted>
  <dcterms:created xsi:type="dcterms:W3CDTF">2025-12-12T08:10:00Z</dcterms:created>
  <dcterms:modified xsi:type="dcterms:W3CDTF">2025-12-12T08:10:00Z</dcterms:modified>
</cp:coreProperties>
</file>